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CC" w:rsidRDefault="00691ACC">
      <w:pPr>
        <w:pStyle w:val="ConsPlusTitle"/>
        <w:jc w:val="center"/>
        <w:outlineLvl w:val="0"/>
      </w:pPr>
      <w:bookmarkStart w:id="0" w:name="_GoBack"/>
      <w:bookmarkEnd w:id="0"/>
      <w:r>
        <w:t>МИНИСТЕРСТВО СТРОИТЕЛЬСТВА, АРХИТЕКТУРЫ</w:t>
      </w:r>
    </w:p>
    <w:p w:rsidR="00691ACC" w:rsidRDefault="00691ACC">
      <w:pPr>
        <w:pStyle w:val="ConsPlusTitle"/>
        <w:jc w:val="center"/>
      </w:pPr>
      <w:r>
        <w:t>И ЖИЛИЩНО-КОММУНАЛЬНОГО ХОЗЯЙСТВА РЕСПУБЛИКИ ДАГЕСТАН</w:t>
      </w:r>
    </w:p>
    <w:p w:rsidR="00691ACC" w:rsidRDefault="00691ACC">
      <w:pPr>
        <w:pStyle w:val="ConsPlusTitle"/>
        <w:jc w:val="both"/>
      </w:pPr>
    </w:p>
    <w:p w:rsidR="00691ACC" w:rsidRDefault="00691ACC">
      <w:pPr>
        <w:pStyle w:val="ConsPlusTitle"/>
        <w:jc w:val="center"/>
      </w:pPr>
      <w:r>
        <w:t>ПРИКАЗ</w:t>
      </w:r>
    </w:p>
    <w:p w:rsidR="00691ACC" w:rsidRDefault="00691ACC">
      <w:pPr>
        <w:pStyle w:val="ConsPlusTitle"/>
        <w:jc w:val="center"/>
      </w:pPr>
      <w:r>
        <w:t>от 12 марта 2025 г. N 11-Пр-117</w:t>
      </w:r>
    </w:p>
    <w:p w:rsidR="00691ACC" w:rsidRDefault="00691ACC">
      <w:pPr>
        <w:pStyle w:val="ConsPlusTitle"/>
        <w:jc w:val="both"/>
      </w:pPr>
    </w:p>
    <w:p w:rsidR="00691ACC" w:rsidRDefault="00691ACC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691ACC" w:rsidRDefault="00691ACC">
      <w:pPr>
        <w:pStyle w:val="ConsPlusTitle"/>
        <w:jc w:val="center"/>
      </w:pPr>
      <w:r>
        <w:t>СТРОИТЕЛЬСТВА, АРХИТЕКТУРЫ И ЖИЛИЩНО-КОММУНАЛЬНОГО ХОЗЯЙСТВА</w:t>
      </w:r>
    </w:p>
    <w:p w:rsidR="00691ACC" w:rsidRDefault="00691ACC">
      <w:pPr>
        <w:pStyle w:val="ConsPlusTitle"/>
        <w:jc w:val="center"/>
      </w:pPr>
      <w:r>
        <w:t>РЕСПУБЛИКИ ДАГЕСТАН ПО ПРЕДОСТАВЛЕНИЮ ГОСУДАРСТВЕННОЙ УСЛУГИ</w:t>
      </w:r>
    </w:p>
    <w:p w:rsidR="00691ACC" w:rsidRDefault="00691ACC">
      <w:pPr>
        <w:pStyle w:val="ConsPlusTitle"/>
        <w:jc w:val="center"/>
      </w:pPr>
      <w:r>
        <w:t>ПО ВЫДАЧЕ РАЗРЕШЕНИЯ НА ВВОД ОБЪЕКТА В ЭКСПЛУАТАЦИЮ</w:t>
      </w:r>
    </w:p>
    <w:p w:rsidR="00691ACC" w:rsidRDefault="00691ACC">
      <w:pPr>
        <w:pStyle w:val="ConsPlusTitle"/>
        <w:jc w:val="center"/>
      </w:pPr>
      <w:r>
        <w:t>(В СЛУЧАЕ, ЕСЛИ РАЗРЕШЕНИЕ НА СТРОИТЕЛЬСТВО ВЫДАНО</w:t>
      </w:r>
    </w:p>
    <w:p w:rsidR="00691ACC" w:rsidRDefault="00691ACC">
      <w:pPr>
        <w:pStyle w:val="ConsPlusTitle"/>
        <w:jc w:val="center"/>
      </w:pPr>
      <w:r>
        <w:t>МИНИСТЕРСТВОМ СТРОИТЕЛЬСТВА, АРХИТЕКТУРЫ</w:t>
      </w:r>
    </w:p>
    <w:p w:rsidR="00691ACC" w:rsidRDefault="00691ACC">
      <w:pPr>
        <w:pStyle w:val="ConsPlusTitle"/>
        <w:jc w:val="center"/>
      </w:pPr>
      <w:r>
        <w:t>И ЖИЛИЩНО-КОММУНАЛЬНОГО ХОЗЯЙСТВА РЕСПУБЛИКИ ДАГЕСТАН)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4179; официальный интернет-портал правовой информации </w:t>
      </w:r>
      <w:hyperlink r:id="rId5">
        <w:r>
          <w:rPr>
            <w:color w:val="0000FF"/>
          </w:rPr>
          <w:t>http://pravo.gov.ru</w:t>
        </w:r>
      </w:hyperlink>
      <w:r>
        <w:t xml:space="preserve">, 2024,28 декабря, N 0001202412280023), требованиями </w:t>
      </w:r>
      <w:hyperlink r:id="rId6">
        <w:r>
          <w:rPr>
            <w:color w:val="0000FF"/>
          </w:rPr>
          <w:t>Правил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утвержденных постановлением Правительства Республики Дагестан от 8 апреля 2022 г. N 83 "Об утверждении Правил разработки и утверждения административных регламентов предоставления государственных услуг" (интернет-портал правовой информации Республики Дагестан (</w:t>
      </w:r>
      <w:hyperlink r:id="rId7">
        <w:r>
          <w:rPr>
            <w:color w:val="0000FF"/>
          </w:rPr>
          <w:t>www.pravo.e-dag.ru</w:t>
        </w:r>
      </w:hyperlink>
      <w:r>
        <w:t xml:space="preserve">), 2022, 9 апреля, N 05002008680; 2024, 18 сентября, N 05002014011),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24 мая 2019 года N 120 "Об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Дагестан" (интернет-портал правовой информации Республики Дагестан (</w:t>
      </w:r>
      <w:hyperlink r:id="rId9">
        <w:r>
          <w:rPr>
            <w:color w:val="0000FF"/>
          </w:rPr>
          <w:t>www.pravo.e-dag.ru</w:t>
        </w:r>
      </w:hyperlink>
      <w:r>
        <w:t xml:space="preserve">), 2019, 27 мая, N 05002004232; 2025, 3 февраля, N 05002015313),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18 сентября 2024 г. N 287 "Об утверждении Перечня государственных услуг, предоставляемых органами исполнительной власти Республики Дагестан, очные обращения граждан за предоставлением которых осуществляются исключительно через многофункциональные центры предоставления государственных и муниципальных услуг Республики Дагестан" (интернет-портал правовой информации Республики Дагестан (</w:t>
      </w:r>
      <w:hyperlink r:id="rId11">
        <w:r>
          <w:rPr>
            <w:color w:val="0000FF"/>
          </w:rPr>
          <w:t>www.pravo.e-dag.ru</w:t>
        </w:r>
      </w:hyperlink>
      <w:r>
        <w:t>), 2024, 20 сентября, N 05002014033; 2025, 7 марта, N 05002015470), приказываю: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Министерства строительства, архитектуры и жилищно-коммунального хозяйства Республики Дагестан по предоставлению государственной услуги по выдаче разрешения на ввод объекта в эксплуатацию (в случае, если разрешение на строительство выдано Министерством строительства, архитектуры и жилищно-коммунального хозяйства Республики Дагестан).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строительства, архитектуры и жилищно-коммунального хозяйства Республики Дагестан от 16 ноября 2022 года N 11-Пр-163 "Об утверждении Административного регламента государственной услуги по выдаче разрешения на ввод объекта в эксплуатацию в случае, если уполномоченным органом исполнительной власти Республики Дагестан в сфере архитектуры и градостроительства выдано разрешение на строительство" (интернет-портал правовой информации Республики Дагестан (</w:t>
      </w:r>
      <w:hyperlink r:id="rId13">
        <w:r>
          <w:rPr>
            <w:color w:val="0000FF"/>
          </w:rPr>
          <w:t>www.pravo.e-dag.ru</w:t>
        </w:r>
      </w:hyperlink>
      <w:r>
        <w:t>), 2022, 24 ноября, N 05024010059, зарегистрирован Министерством юстиции Республики Дагестан 24 ноября 2022 года, N 6277).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3. Разместить настоящий приказ на официальном сайте Министерства строительства, архитектуры и жилищно-коммунального хозяйства Республики Дагестан (</w:t>
      </w:r>
      <w:hyperlink r:id="rId14">
        <w:r>
          <w:rPr>
            <w:color w:val="0000FF"/>
          </w:rPr>
          <w:t>www.minstroy.e-dag.ru</w:t>
        </w:r>
      </w:hyperlink>
      <w:r>
        <w:t>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lastRenderedPageBreak/>
        <w:t>4. Управлению архитектуры и градостроительства (Мисриев Д.М.)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6. Настоящий приказ вступает в силу в установленном законодательством порядке.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</w:pPr>
      <w:r>
        <w:t>Министр строительства, архитектуры</w:t>
      </w:r>
    </w:p>
    <w:p w:rsidR="00691ACC" w:rsidRDefault="00691ACC">
      <w:pPr>
        <w:pStyle w:val="ConsPlusNormal"/>
        <w:jc w:val="right"/>
      </w:pPr>
      <w:r>
        <w:t>и жилищно-коммунального хозяйства</w:t>
      </w:r>
    </w:p>
    <w:p w:rsidR="00691ACC" w:rsidRDefault="00691ACC">
      <w:pPr>
        <w:pStyle w:val="ConsPlusNormal"/>
        <w:jc w:val="right"/>
      </w:pPr>
      <w:r>
        <w:t>Республики Дагестан</w:t>
      </w:r>
    </w:p>
    <w:p w:rsidR="00691ACC" w:rsidRDefault="00691ACC">
      <w:pPr>
        <w:pStyle w:val="ConsPlusNormal"/>
        <w:jc w:val="right"/>
      </w:pPr>
      <w:r>
        <w:t>Б.УЛЛАЕВ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  <w:outlineLvl w:val="0"/>
      </w:pPr>
      <w:r>
        <w:t>Утвержден</w:t>
      </w:r>
    </w:p>
    <w:p w:rsidR="00691ACC" w:rsidRDefault="00691ACC">
      <w:pPr>
        <w:pStyle w:val="ConsPlusNormal"/>
        <w:jc w:val="right"/>
      </w:pPr>
      <w:r>
        <w:t>приказом Министерства строительства,</w:t>
      </w:r>
    </w:p>
    <w:p w:rsidR="00691ACC" w:rsidRDefault="00691ACC">
      <w:pPr>
        <w:pStyle w:val="ConsPlusNormal"/>
        <w:jc w:val="right"/>
      </w:pPr>
      <w:r>
        <w:t>архитектуры и жилищно-коммунального</w:t>
      </w:r>
    </w:p>
    <w:p w:rsidR="00691ACC" w:rsidRDefault="00691ACC">
      <w:pPr>
        <w:pStyle w:val="ConsPlusNormal"/>
        <w:jc w:val="right"/>
      </w:pPr>
      <w:r>
        <w:t>хозяйства Республики Дагестан</w:t>
      </w:r>
    </w:p>
    <w:p w:rsidR="00691ACC" w:rsidRDefault="00691ACC">
      <w:pPr>
        <w:pStyle w:val="ConsPlusNormal"/>
        <w:jc w:val="right"/>
      </w:pPr>
      <w:r>
        <w:t>от 12 марта 2025 г. N 11-Пр-117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</w:pPr>
      <w:bookmarkStart w:id="1" w:name="P38"/>
      <w:bookmarkEnd w:id="1"/>
      <w:r>
        <w:t>АДМИНИСТРАТИВНЫЙ РЕГЛАМЕНТ</w:t>
      </w:r>
    </w:p>
    <w:p w:rsidR="00691ACC" w:rsidRDefault="00691ACC">
      <w:pPr>
        <w:pStyle w:val="ConsPlusTitle"/>
        <w:jc w:val="center"/>
      </w:pPr>
      <w:r>
        <w:t>МИНИСТЕРСТВА СТРОИТЕЛЬСТВА, АРХИТЕКТУРЫ</w:t>
      </w:r>
    </w:p>
    <w:p w:rsidR="00691ACC" w:rsidRDefault="00691ACC">
      <w:pPr>
        <w:pStyle w:val="ConsPlusTitle"/>
        <w:jc w:val="center"/>
      </w:pPr>
      <w:r>
        <w:t>И ЖИЛИЩНО-КОММУНАЛЬНОГО ХОЗЯЙСТВА РЕСПУБЛИКИ ДАГЕСТАН</w:t>
      </w:r>
    </w:p>
    <w:p w:rsidR="00691ACC" w:rsidRDefault="00691ACC">
      <w:pPr>
        <w:pStyle w:val="ConsPlusTitle"/>
        <w:jc w:val="center"/>
      </w:pPr>
      <w:r>
        <w:t>ПО ПРЕДОСТАВЛЕНИЮ ГОСУДАРСТВЕННОЙ УСЛУГИ "ВЫДАЧА РАЗРЕШЕНИЯ</w:t>
      </w:r>
    </w:p>
    <w:p w:rsidR="00691ACC" w:rsidRDefault="00691ACC">
      <w:pPr>
        <w:pStyle w:val="ConsPlusTitle"/>
        <w:jc w:val="center"/>
      </w:pPr>
      <w:r>
        <w:t>НА ВВОД ОБЪЕКТА В ЭКСПЛУАТАЦИЮ (В СЛУЧАЕ, ЕСЛИ РАЗРЕШЕНИЕ</w:t>
      </w:r>
    </w:p>
    <w:p w:rsidR="00691ACC" w:rsidRDefault="00691ACC">
      <w:pPr>
        <w:pStyle w:val="ConsPlusTitle"/>
        <w:jc w:val="center"/>
      </w:pPr>
      <w:r>
        <w:t>НА СТРОИТЕЛЬСТВО ВЫДАНО МИНИСТЕРСТВОМ СТРОИТЕЛЬСТВА,</w:t>
      </w:r>
    </w:p>
    <w:p w:rsidR="00691ACC" w:rsidRDefault="00691ACC">
      <w:pPr>
        <w:pStyle w:val="ConsPlusTitle"/>
        <w:jc w:val="center"/>
      </w:pPr>
      <w:r>
        <w:t>АРХИТЕКТУРЫ И ЖИЛИЩНО-КОММУНАЛЬНОГО ХОЗЯЙСТВА</w:t>
      </w:r>
    </w:p>
    <w:p w:rsidR="00691ACC" w:rsidRDefault="00691ACC">
      <w:pPr>
        <w:pStyle w:val="ConsPlusTitle"/>
        <w:jc w:val="center"/>
      </w:pPr>
      <w:r>
        <w:t>РЕСПУБЛИКИ ДАГЕСТАН)"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1"/>
      </w:pPr>
      <w:r>
        <w:t>I. Общие положения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1. Предмет регулирования Административного регламента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1.1 Настоящий Административный регламент предоставления государственной услуги "Выдача разрешения на ввод объекта в эксплуатацию (в случае, если разрешение на строительство выдано Министерством строительства, архитектуры и жилищно-коммунального хозяйства Республики Дагестан)" (далее - Административный регламент, государственная услуга) Министерством строительства, архитектуры и жилищно-коммунального хозяйства Республики Дагестан (далее - Минстрой Дагестана), устанавливает порядок предоставления государственной услуги и стандарт ее предоставления, состав, последовательность и сроки выполнения административных процедур, требования к порядку их выполнения, формы контроля за исполнением Административного регламента и досудебный (внесудебный) порядок обжалования решений и действий (бездействия) Министерства, а также его должностных лиц, государственных гражданских служащих, работников.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Государственная услуга предоставляется в отношении объектов капитального строительства, разрешение на строительство которых было выдано Минстроем Дагестана.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2. Круг заявителей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2.1 Заяви гелями на получение государственной услуги являются физические или </w:t>
      </w:r>
      <w:r>
        <w:lastRenderedPageBreak/>
        <w:t xml:space="preserve">юридические лица, выполняющие функции застройщика в соответствии с </w:t>
      </w:r>
      <w:hyperlink r:id="rId15">
        <w:r>
          <w:rPr>
            <w:color w:val="0000FF"/>
          </w:rPr>
          <w:t>пунктом 16 статьи 1</w:t>
        </w:r>
      </w:hyperlink>
      <w:r>
        <w:t xml:space="preserve"> Градостроительного кодекса Российской Федерации,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</w:t>
      </w:r>
      <w:hyperlink r:id="rId16">
        <w:r>
          <w:rPr>
            <w:color w:val="0000FF"/>
          </w:rPr>
          <w:t>пунктом 16 статьи 1</w:t>
        </w:r>
      </w:hyperlink>
      <w:r>
        <w:t xml:space="preserve"> Градостроительного кодекса Российской Федерации, имеющие право действовать от имени юридических лиц без доверенности (далее - заявитель).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3. Требование предоставления заявителю государственной</w:t>
      </w:r>
    </w:p>
    <w:p w:rsidR="00691ACC" w:rsidRDefault="00691ACC">
      <w:pPr>
        <w:pStyle w:val="ConsPlusTitle"/>
        <w:jc w:val="center"/>
      </w:pPr>
      <w:r>
        <w:t>услуги в соответствии с вариантом предоставления</w:t>
      </w:r>
    </w:p>
    <w:p w:rsidR="00691ACC" w:rsidRDefault="00691ACC">
      <w:pPr>
        <w:pStyle w:val="ConsPlusTitle"/>
        <w:jc w:val="center"/>
      </w:pPr>
      <w:r>
        <w:t>государственной услуги, соответствующим признакам</w:t>
      </w:r>
    </w:p>
    <w:p w:rsidR="00691ACC" w:rsidRDefault="00691ACC">
      <w:pPr>
        <w:pStyle w:val="ConsPlusTitle"/>
        <w:jc w:val="center"/>
      </w:pPr>
      <w:r>
        <w:t>заявителя, определенным в результате анкетирования,</w:t>
      </w:r>
    </w:p>
    <w:p w:rsidR="00691ACC" w:rsidRDefault="00691ACC">
      <w:pPr>
        <w:pStyle w:val="ConsPlusTitle"/>
        <w:jc w:val="center"/>
      </w:pPr>
      <w:r>
        <w:t>проводимого органом, предоставляющим услугу</w:t>
      </w:r>
    </w:p>
    <w:p w:rsidR="00691ACC" w:rsidRDefault="00691ACC">
      <w:pPr>
        <w:pStyle w:val="ConsPlusTitle"/>
        <w:jc w:val="center"/>
      </w:pPr>
      <w:r>
        <w:t>(далее - профилирование), а также результата,</w:t>
      </w:r>
    </w:p>
    <w:p w:rsidR="00691ACC" w:rsidRDefault="00691ACC">
      <w:pPr>
        <w:pStyle w:val="ConsPlusTitle"/>
        <w:jc w:val="center"/>
      </w:pPr>
      <w:r>
        <w:t>за предоставлением которого обратился заявитель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3.1 Государственная услуга предоставляется заявителю в соответствии с вариантом предоставления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3.2 Вариант предоставления государственной услуги определяется исходя из установленных признаков заявителя, а также из результата предоставления государственной услуги, за предоставлением которого обратился указанный заявитель, в соответствии с </w:t>
      </w:r>
      <w:hyperlink w:anchor="P619">
        <w:r>
          <w:rPr>
            <w:color w:val="0000FF"/>
          </w:rPr>
          <w:t>приложением N 1</w:t>
        </w:r>
      </w:hyperlink>
      <w:r>
        <w:t xml:space="preserve"> к настоящему Административному регламенту.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3.3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4. Наименование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4.1 Наименование государственной услуги - "Выдача разрешения на ввод объекта в эксплуатацию в случае, если разрешение на строительство выдано Министерством строительства, архитектуры и жилищно-коммунального хозяйства Республики Дагестан" (далее - разрешение на ввод объекта в эксплуатацию).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5. Наименование органа,</w:t>
      </w:r>
    </w:p>
    <w:p w:rsidR="00691ACC" w:rsidRDefault="00691ACC">
      <w:pPr>
        <w:pStyle w:val="ConsPlusTitle"/>
        <w:jc w:val="center"/>
      </w:pPr>
      <w:r>
        <w:t>предоставляющего государственную услугу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5.1 Государственная услуга предоставляется Министерством строительства, архитектуры и жилищно-коммунального хозяйства Республики Дагестан. Ответственным структурным подразделением за предоставление государственной услуги является отдел обеспечения градостроительной деятельности Управления архитектуры и градостроительства Минстроя Дагестана (далее - ответственное структурное подразделение).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2" w:name="P80"/>
      <w:bookmarkEnd w:id="2"/>
      <w:r>
        <w:t>5.2 Заявитель может обратиться за предоставлением государственной услуги следующими способами: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1) в электронной форме посредством заполнения электронной формы заявления на ЕПГУ;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3" w:name="P82"/>
      <w:bookmarkEnd w:id="3"/>
      <w:r>
        <w:t>2) через многофункциональный центр предоставления государственных и муниципальных услуг.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5.3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</w:t>
      </w:r>
      <w:r>
        <w:lastRenderedPageBreak/>
        <w:t>соглашением, заключенным между многофункциональным центром предоставления государственных и муниципальных услуг и Минстроем Дагестана, а также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6. Результат 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bookmarkStart w:id="4" w:name="P87"/>
      <w:bookmarkEnd w:id="4"/>
      <w:r>
        <w:t>6.1 Результатами предоставления государственной услуги является: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5" w:name="P88"/>
      <w:bookmarkEnd w:id="5"/>
      <w:r>
        <w:t>1) выдача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государственной услуги, на основании которого заявителю предоставляется результат государственной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6" w:name="P90"/>
      <w:bookmarkEnd w:id="6"/>
      <w:r>
        <w:t>2) выдача дубликата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государственной услуги, на основании которого заявителю предоставляется результат государственной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7" w:name="P92"/>
      <w:bookmarkEnd w:id="7"/>
      <w:r>
        <w:t>3) внесение изменений в разрешение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государственной услуги, на основании которого заявителю предоставляется результат государственной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8" w:name="P94"/>
      <w:bookmarkEnd w:id="8"/>
      <w:r>
        <w:t>4) исправление допущенных опечаток и ошибок в разрешении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государственной услуги, на основании которого заявителю предоставляется результат государственной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6.2 Формирование реестровой записи в качестве результата предоставления государственной услуги не предусмотрено.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6.3 Фиксирование факта получения заявителем результата предоставления государственной услуги в информационных системах не осуществляется.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6.4 Результат предоставления государственной услуги направляется заявителю: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1) в личный кабинет заяви геля в федеральной государственной информационной системе ЕПГУ;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через многофункциональный центр предоставления государственных и муниципальных услуг на бумажном носителе.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7. Срок 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bookmarkStart w:id="9" w:name="P104"/>
      <w:bookmarkEnd w:id="9"/>
      <w:r>
        <w:t xml:space="preserve">7.1 Максимальный срок предоставления государственной услуги, который исчисляется со дня </w:t>
      </w:r>
      <w:r>
        <w:lastRenderedPageBreak/>
        <w:t xml:space="preserve">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 ЕПГУ, многофункциональном центре предоставления государственных и муниципальных услуг и до момента направления результата предоставления государственной услуги, предусмотренных </w:t>
      </w:r>
      <w:hyperlink w:anchor="P87">
        <w:r>
          <w:rPr>
            <w:color w:val="0000FF"/>
          </w:rPr>
          <w:t>пунктом 6.1</w:t>
        </w:r>
      </w:hyperlink>
      <w:r>
        <w:t xml:space="preserve"> настоящего Административного регламента, составляет 5 рабочих дней.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8. Правовые основания для предоставления государственной</w:t>
      </w:r>
    </w:p>
    <w:p w:rsidR="00691ACC" w:rsidRDefault="00691ACC">
      <w:pPr>
        <w:pStyle w:val="ConsPlusTitle"/>
        <w:jc w:val="center"/>
      </w:pPr>
      <w:r>
        <w:t>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8.1 Нормативные правовые акты, регулирующие предоставление государственной услуги,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 размещаются на официальном сайте Минстроя Дагестана в информационно-телекоммуникационной сети "Интернет" (далее - официальный сайт Минстроя Дагестана), а также на ЕПГУ.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9. Исчерпывающий перечень документов,</w:t>
      </w:r>
    </w:p>
    <w:p w:rsidR="00691ACC" w:rsidRDefault="00691AC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9.1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содержится в </w:t>
      </w:r>
      <w:hyperlink w:anchor="P208">
        <w:r>
          <w:rPr>
            <w:color w:val="0000FF"/>
          </w:rPr>
          <w:t>подразделе 20</w:t>
        </w:r>
      </w:hyperlink>
      <w:r>
        <w:t xml:space="preserve"> настоящего Административного регламента в зависимости от варианта предоставления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9.2 Государственная услуга предоставляется при поступлении в Минстрой Дагестана заявления, документов, удостоверяющих личность, предусмотренных 9.3 настоящего Административного регламента, и документов, необходимых для предоставления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10" w:name="P116"/>
      <w:bookmarkEnd w:id="10"/>
      <w:r>
        <w:t>9.3 Документы, удостоверяющие личность заявителя: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9.4 Для выдачи разрешения на ввод объекта в эксплуатацию заявитель обеспечивает направление в Минстрой Дагестана письменное заявление по </w:t>
      </w:r>
      <w:hyperlink w:anchor="P679">
        <w:r>
          <w:rPr>
            <w:color w:val="0000FF"/>
          </w:rPr>
          <w:t>форме</w:t>
        </w:r>
      </w:hyperlink>
      <w:r>
        <w:t xml:space="preserve"> согласно приложению N 2 к настоящему Административному регламенту. Документы, необходимые для получения разрешения на ввод, представляются в одном экземпляре (оригинал или нотариально заверенная копия) либо в двух экземплярах, один из которых должен быть подлинником, второй - копией. В случае представления документов в двух экземплярах после проверки подлинник возвращается заявителю.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10. Исчерпывающий перечень оснований для отказа</w:t>
      </w:r>
    </w:p>
    <w:p w:rsidR="00691ACC" w:rsidRDefault="00691ACC">
      <w:pPr>
        <w:pStyle w:val="ConsPlusTitle"/>
        <w:jc w:val="center"/>
      </w:pPr>
      <w:r>
        <w:t>в приеме документов, необходимых для предоставления</w:t>
      </w:r>
    </w:p>
    <w:p w:rsidR="00691ACC" w:rsidRDefault="00691ACC">
      <w:pPr>
        <w:pStyle w:val="ConsPlusTitle"/>
        <w:jc w:val="center"/>
      </w:pPr>
      <w:r>
        <w:t>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10.1 Основания для отказа в приеме документов, необходимых для предоставления </w:t>
      </w:r>
      <w:r>
        <w:lastRenderedPageBreak/>
        <w:t>государственной услуги, отсутствуют.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11. Исчерпывающий перечень оснований</w:t>
      </w:r>
    </w:p>
    <w:p w:rsidR="00691ACC" w:rsidRDefault="00691ACC">
      <w:pPr>
        <w:pStyle w:val="ConsPlusTitle"/>
        <w:jc w:val="center"/>
      </w:pPr>
      <w:r>
        <w:t>для приостановления 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11.1 Основания для приостановления предоставления государственной услуги отсутствуют.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12. Размер платы, взимаемой с заявителя</w:t>
      </w:r>
    </w:p>
    <w:p w:rsidR="00691ACC" w:rsidRDefault="00691ACC">
      <w:pPr>
        <w:pStyle w:val="ConsPlusTitle"/>
        <w:jc w:val="center"/>
      </w:pPr>
      <w:r>
        <w:t>при предоставлении государственной услуги,</w:t>
      </w:r>
    </w:p>
    <w:p w:rsidR="00691ACC" w:rsidRDefault="00691ACC">
      <w:pPr>
        <w:pStyle w:val="ConsPlusTitle"/>
        <w:jc w:val="center"/>
      </w:pPr>
      <w:r>
        <w:t>и способы ее взимания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12.1 Государственная услуга предоставляется без взимания платы.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13. Максимальный срок ожидания в очереди при подаче</w:t>
      </w:r>
    </w:p>
    <w:p w:rsidR="00691ACC" w:rsidRDefault="00691ACC">
      <w:pPr>
        <w:pStyle w:val="ConsPlusTitle"/>
        <w:jc w:val="center"/>
      </w:pPr>
      <w:r>
        <w:t>заявителем запроса о предоставлении государственной</w:t>
      </w:r>
    </w:p>
    <w:p w:rsidR="00691ACC" w:rsidRDefault="00691ACC">
      <w:pPr>
        <w:pStyle w:val="ConsPlusTitle"/>
        <w:jc w:val="center"/>
      </w:pPr>
      <w:r>
        <w:t>услуги и при получении результата предоставления</w:t>
      </w:r>
    </w:p>
    <w:p w:rsidR="00691ACC" w:rsidRDefault="00691ACC">
      <w:pPr>
        <w:pStyle w:val="ConsPlusTitle"/>
        <w:jc w:val="center"/>
      </w:pPr>
      <w:r>
        <w:t>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13.1. Максимальный срок ожидания в очереди при подаче заявления и документов, необходимых для предоставления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14. Срок регистрации запроса заявителя</w:t>
      </w:r>
    </w:p>
    <w:p w:rsidR="00691ACC" w:rsidRDefault="00691ACC">
      <w:pPr>
        <w:pStyle w:val="ConsPlusTitle"/>
        <w:jc w:val="center"/>
      </w:pPr>
      <w:r>
        <w:t>о предоставлении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bookmarkStart w:id="11" w:name="P148"/>
      <w:bookmarkEnd w:id="11"/>
      <w:r>
        <w:t>14.1 Регистрация заявления, представленного в Минстрой Дагестана в электронной форме с использованием ЕПГУ, а также заявления на бумажном носителе, поданного в многофункциональный центр предоставления государственных и муниципальных услуг, осуществляется в течение одного рабочего дня со дня подачи.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15. Требования к помещениям,</w:t>
      </w:r>
    </w:p>
    <w:p w:rsidR="00691ACC" w:rsidRDefault="00691ACC">
      <w:pPr>
        <w:pStyle w:val="ConsPlusTitle"/>
        <w:jc w:val="center"/>
      </w:pPr>
      <w:r>
        <w:t>в которых предоставляется государственная услуга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15.1 Требования, которым должны соответствовать помещения, в которых предоставляется государственная услуга, в том числе к залу ожидания, местам для заполнения заполнений о предоставлении государственной услуги, информационным стендам с образцами их заполнения и перечнем документов и (или) информации, необходимых для предоставления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Минстроя Дагестана в информационно-коммуникационной сети "Интернет" и в ЕПГУ.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16. Показатели доступности и качества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16.1 Перечень показателей качества и доступности государственной услуги, а также сведения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получения результата предоставления государственной услуги размещены на официальном сайте Минстроя Дагестана в информационно-коммуникационной сети "Интернет" </w:t>
      </w:r>
      <w:r>
        <w:lastRenderedPageBreak/>
        <w:t>и в ЕПГУ.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17. Иные требования к предоставлению государственной</w:t>
      </w:r>
    </w:p>
    <w:p w:rsidR="00691ACC" w:rsidRDefault="00691ACC">
      <w:pPr>
        <w:pStyle w:val="ConsPlusTitle"/>
        <w:jc w:val="center"/>
      </w:pPr>
      <w:r>
        <w:t>услуги, в том числе учитывающие особенности предоставления</w:t>
      </w:r>
    </w:p>
    <w:p w:rsidR="00691ACC" w:rsidRDefault="00691ACC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691ACC" w:rsidRDefault="00691ACC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691ACC" w:rsidRDefault="00691ACC">
      <w:pPr>
        <w:pStyle w:val="ConsPlusTitle"/>
        <w:jc w:val="center"/>
      </w:pPr>
      <w:r>
        <w:t>и муниципальных услуг в электронной форме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17.1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17.2 Информационная система, используемая для предоставления государственной услуги: ЕПГУ.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17.3 Заявление и документы, предусмотренные </w:t>
      </w:r>
      <w:hyperlink w:anchor="P116">
        <w:r>
          <w:rPr>
            <w:color w:val="0000FF"/>
          </w:rPr>
          <w:t>пунктом 9.3</w:t>
        </w:r>
      </w:hyperlink>
      <w:r>
        <w:t xml:space="preserve"> и </w:t>
      </w:r>
      <w:hyperlink w:anchor="P208">
        <w:r>
          <w:rPr>
            <w:color w:val="0000FF"/>
          </w:rPr>
          <w:t>подразделом 20</w:t>
        </w:r>
      </w:hyperlink>
      <w:r>
        <w:t xml:space="preserve"> Административного регламента, подаются заявителем в электронной форме с использованием ЕПГУ. Заявитель заполняет в личном кабинете на ЕПГУ форму заявления и прикрепляет документы, предусмотренные </w:t>
      </w:r>
      <w:hyperlink w:anchor="P208">
        <w:r>
          <w:rPr>
            <w:color w:val="0000FF"/>
          </w:rPr>
          <w:t>подразделом 20</w:t>
        </w:r>
      </w:hyperlink>
      <w:r>
        <w:t xml:space="preserve"> настоящего Административного регламента. Обязательные к заполнению поля отмечаются звездочкой (*).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17.4 В случае подачи заявления в электронной форме с использованием ЕПГУ дополнительной подачи заявления на бумажном носителе не требуется. На ЕПГУ и официальном сайте Минстроя Дагестана размещаются образцы заполнения заявления в электронной форме.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17.5 Форматно-логическая проверка сформированного заявления осуществляется автоматически после заполнения заявителем каждого из полей заявления в электронной форме.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заявлении в электронной форме.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17.6 При формировании заявления в электронной форме заявителю обеспечивается: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1) возможность копирования и сохранения заявления и документов, предусмотренных </w:t>
      </w:r>
      <w:hyperlink w:anchor="P228">
        <w:r>
          <w:rPr>
            <w:color w:val="0000FF"/>
          </w:rPr>
          <w:t>пунктами 20.1.1.2</w:t>
        </w:r>
      </w:hyperlink>
      <w:r>
        <w:t xml:space="preserve"> и </w:t>
      </w:r>
      <w:hyperlink w:anchor="P241">
        <w:r>
          <w:rPr>
            <w:color w:val="0000FF"/>
          </w:rPr>
          <w:t>20.1.1.3</w:t>
        </w:r>
      </w:hyperlink>
      <w:r>
        <w:t xml:space="preserve"> настоящего Административного регламента, необходимых для предоставления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заявления в электронной форме;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3) сохранение ранее введенных в заявление в электронной форме значений в любой момент по желанию заявителя, в том числе при возникновении ошибок ввода и возврате для повторного ввода значений в заявление в электронной форме;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4) заполнение полей заявления в электронной форме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использования единой системы идентификации и аутентификации, утвержденными постановлением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сведений, опубликованных на ЕПГУ, в части, касающейся сведений, отсутствующих в единой </w:t>
      </w:r>
      <w:r>
        <w:lastRenderedPageBreak/>
        <w:t>системе идентификации и аутентификации;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заявления в электронной форме без потери ранее введенной информации;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6) возможность доступа заявителя на ЕПГУ к ранее поданным им заявлениям в электронной форме в течение не менее одного года, а также частично сформированным заявлениям в электронной форме - в течение не менее 3 месяцев.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17.7 Сформированное и подписанное заявление и документы, предусмотренные </w:t>
      </w:r>
      <w:hyperlink w:anchor="P228">
        <w:r>
          <w:rPr>
            <w:color w:val="0000FF"/>
          </w:rPr>
          <w:t>пунктами 20.1.1.2</w:t>
        </w:r>
      </w:hyperlink>
      <w:r>
        <w:t xml:space="preserve"> и </w:t>
      </w:r>
      <w:hyperlink w:anchor="P241">
        <w:r>
          <w:rPr>
            <w:color w:val="0000FF"/>
          </w:rPr>
          <w:t>20.1.1.3</w:t>
        </w:r>
      </w:hyperlink>
      <w:r>
        <w:t xml:space="preserve"> настоящего Административного регламента, в электронной форме направляются в Минстрой Дагестана посредством ЕПГУ.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17.8 Заявление в электронной форме считается отправленным после получения заявителем соответствующего уведомления в его личный кабинет на ЕПГУ (статус заявления обновляется до статуса "Заявление принято к рассмотрению").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17.9 Заявитель получает уведомления о ходе предоставления государственной услуги в его личном кабинете заявителя или личном кабинете его представителя в ЕПГУ.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17.10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соглашением, заключенным между многофункциональным центром предоставления государственных и муниципальных услуг и Минстроем Дагестана с момента вступления в силу указанного соглашения о взаимодействии.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1"/>
      </w:pPr>
      <w:r>
        <w:t>III. Состав, последовательность</w:t>
      </w:r>
    </w:p>
    <w:p w:rsidR="00691ACC" w:rsidRDefault="00691ACC">
      <w:pPr>
        <w:pStyle w:val="ConsPlusTitle"/>
        <w:jc w:val="center"/>
      </w:pPr>
      <w:r>
        <w:t>и сроки выполнения административных процедур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18. Перечень вариантов предоставления государственной</w:t>
      </w:r>
    </w:p>
    <w:p w:rsidR="00691ACC" w:rsidRDefault="00691ACC">
      <w:pPr>
        <w:pStyle w:val="ConsPlusTitle"/>
        <w:jc w:val="center"/>
      </w:pPr>
      <w:r>
        <w:t>услуги, включающий в том числе варианты предоставления</w:t>
      </w:r>
    </w:p>
    <w:p w:rsidR="00691ACC" w:rsidRDefault="00691ACC">
      <w:pPr>
        <w:pStyle w:val="ConsPlusTitle"/>
        <w:jc w:val="center"/>
      </w:pPr>
      <w:r>
        <w:t>государственной услуги, необходимые для исправления</w:t>
      </w:r>
    </w:p>
    <w:p w:rsidR="00691ACC" w:rsidRDefault="00691ACC">
      <w:pPr>
        <w:pStyle w:val="ConsPlusTitle"/>
        <w:jc w:val="center"/>
      </w:pPr>
      <w:r>
        <w:t>допущенных опечаток и ошибок в выданных в результате</w:t>
      </w:r>
    </w:p>
    <w:p w:rsidR="00691ACC" w:rsidRDefault="00691ACC">
      <w:pPr>
        <w:pStyle w:val="ConsPlusTitle"/>
        <w:jc w:val="center"/>
      </w:pPr>
      <w:r>
        <w:t>предоставления государственной услуги документах и созданных</w:t>
      </w:r>
    </w:p>
    <w:p w:rsidR="00691ACC" w:rsidRDefault="00691ACC">
      <w:pPr>
        <w:pStyle w:val="ConsPlusTitle"/>
        <w:jc w:val="center"/>
      </w:pPr>
      <w:r>
        <w:t>реестровых записях и для выдачи дубликата документа,</w:t>
      </w:r>
    </w:p>
    <w:p w:rsidR="00691ACC" w:rsidRDefault="00691ACC">
      <w:pPr>
        <w:pStyle w:val="ConsPlusTitle"/>
        <w:jc w:val="center"/>
      </w:pPr>
      <w:r>
        <w:t>выданного по результатам предоставления государственной</w:t>
      </w:r>
    </w:p>
    <w:p w:rsidR="00691ACC" w:rsidRDefault="00691ACC">
      <w:pPr>
        <w:pStyle w:val="ConsPlusTitle"/>
        <w:jc w:val="center"/>
      </w:pPr>
      <w:r>
        <w:t>услуги (при необходимости), а также порядок оставления</w:t>
      </w:r>
    </w:p>
    <w:p w:rsidR="00691ACC" w:rsidRDefault="00691ACC">
      <w:pPr>
        <w:pStyle w:val="ConsPlusTitle"/>
        <w:jc w:val="center"/>
      </w:pPr>
      <w:r>
        <w:t>запроса заяви геля о предоставлении государственной услуги</w:t>
      </w:r>
    </w:p>
    <w:p w:rsidR="00691ACC" w:rsidRDefault="00691ACC">
      <w:pPr>
        <w:pStyle w:val="ConsPlusTitle"/>
        <w:jc w:val="center"/>
      </w:pPr>
      <w:r>
        <w:t>без рассмотрения (при необходимости)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18.1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вариант 1 - выдача разрешения на ввод объекта в эксплуатацию;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вариант 2 - выдача дубликата разрешения на ввод объекта в эксплуатацию;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вариант 3 - внесение изменений в разрешение на ввод объекта в эксплуатацию;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вариант 4 - исправление допущенных опечаток и ошибок в разрешении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18.2 Предоставление государственной услуги независимо от варианта предоставления государственной услуги в упреждающем (проактивном) режиме не предусмотрено.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bookmarkStart w:id="12" w:name="P203"/>
      <w:bookmarkEnd w:id="12"/>
      <w:r>
        <w:t>19. Описание административной процедуры</w:t>
      </w:r>
    </w:p>
    <w:p w:rsidR="00691ACC" w:rsidRDefault="00691ACC">
      <w:pPr>
        <w:pStyle w:val="ConsPlusTitle"/>
        <w:jc w:val="center"/>
      </w:pPr>
      <w:r>
        <w:lastRenderedPageBreak/>
        <w:t>профилирования заявителя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19.1 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bookmarkStart w:id="13" w:name="P208"/>
      <w:bookmarkEnd w:id="13"/>
      <w:r>
        <w:t>20. Подразделы, содержащие описание вариантов</w:t>
      </w:r>
    </w:p>
    <w:p w:rsidR="00691ACC" w:rsidRDefault="00691ACC">
      <w:pPr>
        <w:pStyle w:val="ConsPlusTitle"/>
        <w:jc w:val="center"/>
      </w:pPr>
      <w:r>
        <w:t>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3"/>
      </w:pPr>
      <w:r>
        <w:t>Вариант 1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4"/>
      </w:pPr>
      <w:r>
        <w:t>Выдача разрешения на ввод объекта в эксплуатацию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  <w:outlineLvl w:val="4"/>
      </w:pPr>
      <w:r>
        <w:t xml:space="preserve">20.1 Результат предоставления государственной услуги указан в </w:t>
      </w:r>
      <w:hyperlink w:anchor="P88">
        <w:r>
          <w:rPr>
            <w:color w:val="0000FF"/>
          </w:rPr>
          <w:t>подпункте 1 пункта 6.1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государственной услуги указан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20.1.1 Прием запроса и документов и (или) информации,</w:t>
      </w:r>
    </w:p>
    <w:p w:rsidR="00691ACC" w:rsidRDefault="00691AC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20.1.1.1 Основанием для начала административной процедуры является поступление в Минстрой Дагестана заявления по </w:t>
      </w:r>
      <w:hyperlink w:anchor="P679">
        <w:r>
          <w:rPr>
            <w:color w:val="0000FF"/>
          </w:rPr>
          <w:t>форме</w:t>
        </w:r>
      </w:hyperlink>
      <w:r>
        <w:t xml:space="preserve"> согласно приложению N 2 к настоящему Административному регламенту и документов, предусмотренных пунктами 20.1.1.2 и </w:t>
      </w:r>
      <w:hyperlink w:anchor="P241">
        <w:r>
          <w:rPr>
            <w:color w:val="0000FF"/>
          </w:rPr>
          <w:t>20.1.1.3</w:t>
        </w:r>
      </w:hyperlink>
      <w:r>
        <w:t xml:space="preserve"> настоящего Административного регламента, одним из способов, установленных </w:t>
      </w:r>
      <w:hyperlink w:anchor="P80">
        <w:r>
          <w:rPr>
            <w:color w:val="0000FF"/>
          </w:rPr>
          <w:t>пунктом 5.2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14" w:name="P228"/>
      <w:bookmarkEnd w:id="14"/>
      <w:r>
        <w:t>20.1.1.2 Исчерпывающий перечень документов, необходимых в соответствии с законодательными или иными нормативными правовыми актами для принятия решения о выдаче разрешения на ввод объекта в эксплуатацию, которые заявитель должен представить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</w:t>
      </w:r>
      <w:r>
        <w:lastRenderedPageBreak/>
        <w:t>эксплуатацию линейного объекта, для размещения которого не требуется образование земельного участка;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3) разрешение на строительство;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8">
        <w:r>
          <w:rPr>
            <w:color w:val="0000FF"/>
          </w:rPr>
          <w:t>частью 1 статьи 54</w:t>
        </w:r>
      </w:hyperlink>
      <w:r>
        <w:t xml:space="preserve"> Градостроительного кодекса Российской Федерации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9">
        <w:r>
          <w:rPr>
            <w:color w:val="0000FF"/>
          </w:rPr>
          <w:t>частью 7 статьи 54</w:t>
        </w:r>
      </w:hyperlink>
      <w:r>
        <w:t xml:space="preserve"> Градостроительного кодекса Российской Федерации;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9)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25 июня 2002 г.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11) технический план объекта капитального строительства, подготовленный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13 июля 2015 г. N 218-ФЗ "О государственной регистрации </w:t>
      </w:r>
      <w:r>
        <w:lastRenderedPageBreak/>
        <w:t>недвижимости";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12)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указанные объекты (в соответствии с </w:t>
      </w:r>
      <w:hyperlink r:id="rId22">
        <w:r>
          <w:rPr>
            <w:color w:val="0000FF"/>
          </w:rPr>
          <w:t>частью 3.8 статьи 55</w:t>
        </w:r>
      </w:hyperlink>
      <w:r>
        <w:t xml:space="preserve"> Градостроительного кодекса Российской Федерации (данный договор (договоры) предоставляется в случае, предусмотренном </w:t>
      </w:r>
      <w:hyperlink r:id="rId23">
        <w:r>
          <w:rPr>
            <w:color w:val="0000FF"/>
          </w:rPr>
          <w:t>пунктом 2 части 3.6 статьи 55</w:t>
        </w:r>
      </w:hyperlink>
      <w:r>
        <w:t xml:space="preserve"> Градостроительного кодекса Российской Федерации.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15" w:name="P241"/>
      <w:bookmarkEnd w:id="15"/>
      <w:r>
        <w:t>20.1.1.3 Исчерпывающий перечень документов, необходимых в соответствии с законодательными или иными нормативными правовыми актами для принятия решения о выдаче разрешения на ввод объекта в эксплуатацию, которые заявитель вправе представить по собственной инициативе, так как они подлежат представлению в рамках межведомственного взаимодействия: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3) разрешение на строительство;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4)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24">
        <w:r>
          <w:rPr>
            <w:color w:val="0000FF"/>
          </w:rPr>
          <w:t>частью 1 статьи 54</w:t>
        </w:r>
      </w:hyperlink>
      <w: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25">
        <w:r>
          <w:rPr>
            <w:color w:val="0000FF"/>
          </w:rPr>
          <w:t>пункте 1 части 5 статьи 49</w:t>
        </w:r>
      </w:hyperlink>
      <w: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26">
        <w:r>
          <w:rPr>
            <w:color w:val="0000FF"/>
          </w:rPr>
          <w:t>частью 1.3 статьи 52</w:t>
        </w:r>
      </w:hyperlink>
      <w:r>
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27">
        <w:r>
          <w:rPr>
            <w:color w:val="0000FF"/>
          </w:rPr>
          <w:t>частью 5 статьи 54</w:t>
        </w:r>
      </w:hyperlink>
      <w:r>
        <w:t xml:space="preserve"> Градостроительного кодекса Российской Федерации.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20.1.1.4. Заявление и документы, направленные способом, указанным в </w:t>
      </w:r>
      <w:hyperlink w:anchor="P82">
        <w:r>
          <w:rPr>
            <w:color w:val="0000FF"/>
          </w:rPr>
          <w:t>подпункте 2 пункта 5.2</w:t>
        </w:r>
      </w:hyperlink>
      <w:r>
        <w:t xml:space="preserve"> настоящего Административного регламента, регистрируются в автоматическом режиме.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20.1.1.5. Заявление и документы, направленные способом, указанным в подпункте 3 </w:t>
      </w:r>
      <w:hyperlink w:anchor="P80">
        <w:r>
          <w:rPr>
            <w:color w:val="0000FF"/>
          </w:rPr>
          <w:t>пункта 5.2</w:t>
        </w:r>
      </w:hyperlink>
      <w:r>
        <w:t xml:space="preserve"> настоящего Административного регламента, могут быть получены Министерством из многофункционального центра предоставления государственных и муниципальных услуг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N 63-ФЗ.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lastRenderedPageBreak/>
        <w:t>20.1.1.6. Для приема заявления и документов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20.1.1.7. Для возможности подачи заявления и документов через ЕПГУ заявитель должен быть зарегистрирован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20.1.1.8. Основания для принятия решения об отказе в приеме заявления и документов, необходимых для предоставления государственной услуги, отсутствуют.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20.1.1.9 Срок регистрации заявления и документов указан в </w:t>
      </w:r>
      <w:hyperlink w:anchor="P148">
        <w:r>
          <w:rPr>
            <w:color w:val="0000FF"/>
          </w:rPr>
          <w:t>пункте 14.1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20.1.1.10 Возможность получения государственной услуги по экстерриториальному принципу отсутствует.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20.1.1.11 Результатом административной процедуры является регистрация заявления и документов, предусмотренных </w:t>
      </w:r>
      <w:hyperlink w:anchor="P228">
        <w:r>
          <w:rPr>
            <w:color w:val="0000FF"/>
          </w:rPr>
          <w:t>пунктом 20.1.1.2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20.1.2 Межведомственное информационное взаимодействие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20.1.2.1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</w:t>
      </w:r>
      <w:hyperlink w:anchor="P241">
        <w:r>
          <w:rPr>
            <w:color w:val="0000FF"/>
          </w:rPr>
          <w:t>подпункте 20.1.1.3 пункта 20.1.1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20.1.2.2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взаимодействия) запрос о представлении в Минстрой Дагестана документов (их копий или сведений, содержащихся в них), предусмотренных </w:t>
      </w:r>
      <w:hyperlink w:anchor="P241">
        <w:r>
          <w:rPr>
            <w:color w:val="0000FF"/>
          </w:rPr>
          <w:t>подпунктом 20.1.1.3 пункта 20.1.1</w:t>
        </w:r>
      </w:hyperlink>
      <w:r>
        <w:t xml:space="preserve"> настоящего Административного регламента,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Республики Дагестан, муниципальными правовыми актами.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16" w:name="P259"/>
      <w:bookmarkEnd w:id="16"/>
      <w:r>
        <w:t>20.1.2.3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(их копии или сведения, содержащиеся в них, в случае наличия сведений в Едином государственном реестре недвижимости) по межведомственному запросу представляет Управление Федеральной службы государственной регистрации, кадастра и картографии по Республике Дагестан.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20.1.2.4 Копию градостроительного плана земельного участка, реквизиты проекта планировки территории и проекта межевания территории по межведомственному запросу представляет администрация муниципального образования (муниципального района, городского округа).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17" w:name="P261"/>
      <w:bookmarkEnd w:id="17"/>
      <w:r>
        <w:t xml:space="preserve">20.1.2.5 Копию положительного заключения государственной экологической экспертизы проектной документации в случаях, предусмотренных </w:t>
      </w:r>
      <w:hyperlink r:id="rId29">
        <w:r>
          <w:rPr>
            <w:color w:val="0000FF"/>
          </w:rPr>
          <w:t>частью 5 статьи 54</w:t>
        </w:r>
      </w:hyperlink>
      <w:r>
        <w:t xml:space="preserve"> Градостроительного </w:t>
      </w:r>
      <w:r>
        <w:lastRenderedPageBreak/>
        <w:t>кодекса Российской Федерации, по межведомственному запросу представляет в соответствии со своей компетенцией Северо-Кавказское межрегиональное управление Федеральной службы по надзору в сфере природопользования.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20.1.2.5 Разрешение на строительство и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30">
        <w:r>
          <w:rPr>
            <w:color w:val="0000FF"/>
          </w:rPr>
          <w:t>частью 1 статьи 54</w:t>
        </w:r>
      </w:hyperlink>
      <w: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31">
        <w:r>
          <w:rPr>
            <w:color w:val="0000FF"/>
          </w:rPr>
          <w:t>пункте 1 части 5 статьи 49</w:t>
        </w:r>
      </w:hyperlink>
      <w: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32">
        <w:r>
          <w:rPr>
            <w:color w:val="0000FF"/>
          </w:rPr>
          <w:t>частью 1.3 статьи 52</w:t>
        </w:r>
      </w:hyperlink>
      <w:r>
        <w:t xml:space="preserve"> Градостроительного кодекса Российской Федерации частью такой проектной документации), находятся в Минстрое Дагестана.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20.1.2.6 По межведомственным запросам Минстроя Дагестана документы (их копии или сведения, содержащиеся в них) представляются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срок, установленный законодательством.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20.1.2.7 Межведомственное информационное взаимодействие может осуществляется на бумажном носителе: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20.1.2.8 Запрос о представлении в Минстрой Дагестана документов (их копий или сведений, содержащихся в них) содержит: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наименование органа или организации, в адрес которых направляется межведомственный запрос;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наименование государственной услуги, для предоставления которой необходимо представление документа и (или) информации;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реквизиты и наименования документов, необходимых для предоставления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20.1.2.9 Результатом административной процедуры является получение Минстроем Дагестана запрашиваемых документов и (или) информации.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20.1.3 Принятие решения о предоставлении</w:t>
      </w:r>
    </w:p>
    <w:p w:rsidR="00691ACC" w:rsidRDefault="00691ACC">
      <w:pPr>
        <w:pStyle w:val="ConsPlusTitle"/>
        <w:jc w:val="center"/>
      </w:pPr>
      <w:r>
        <w:t>(об отказе в предоставлении)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20.1.3.1 Основанием для начала административной процедуры является регистрация заявления и документов, предусмотренных </w:t>
      </w:r>
      <w:hyperlink w:anchor="P228">
        <w:r>
          <w:rPr>
            <w:color w:val="0000FF"/>
          </w:rPr>
          <w:t>подпунктом 20.1.1.2 пункта 20.1.1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20.1.3.2 В рамках рассмотрения заявления и документов, предусмотренных </w:t>
      </w:r>
      <w:hyperlink w:anchor="P228">
        <w:r>
          <w:rPr>
            <w:color w:val="0000FF"/>
          </w:rPr>
          <w:t>пунктом 20.1.1.2</w:t>
        </w:r>
      </w:hyperlink>
      <w:r>
        <w:t xml:space="preserve"> </w:t>
      </w:r>
      <w:r>
        <w:lastRenderedPageBreak/>
        <w:t xml:space="preserve">настоящего Административного регламента, осуществляется проверка наличия и правильности оформления документов, указанных в </w:t>
      </w:r>
      <w:hyperlink w:anchor="P228">
        <w:r>
          <w:rPr>
            <w:color w:val="0000FF"/>
          </w:rPr>
          <w:t>пункте 20.1.1.2</w:t>
        </w:r>
      </w:hyperlink>
      <w:r>
        <w:t xml:space="preserve"> пункта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33">
        <w:r>
          <w:rPr>
            <w:color w:val="0000FF"/>
          </w:rPr>
          <w:t>частью 1 статьи 54</w:t>
        </w:r>
      </w:hyperlink>
      <w:r>
        <w:t xml:space="preserve"> Градостроительного кодекса Российской Федерации не осуществлялся).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20.1.3.4 Неполучение (несвоевременное получение) документов, предусмотренных </w:t>
      </w:r>
      <w:hyperlink w:anchor="P259">
        <w:r>
          <w:rPr>
            <w:color w:val="0000FF"/>
          </w:rPr>
          <w:t>пунктами 20.1.2.3</w:t>
        </w:r>
      </w:hyperlink>
      <w:r>
        <w:t xml:space="preserve"> - </w:t>
      </w:r>
      <w:hyperlink w:anchor="P261">
        <w:r>
          <w:rPr>
            <w:color w:val="0000FF"/>
          </w:rPr>
          <w:t>20.1.2.5</w:t>
        </w:r>
      </w:hyperlink>
      <w:r>
        <w:t xml:space="preserve"> настоящего Административного регламента, не может являться основанием для отказа в выдаче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20.1.3.5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20.1.3.6 В случае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34">
        <w:r>
          <w:rPr>
            <w:color w:val="0000FF"/>
          </w:rPr>
          <w:t>частью 1 статьи 54</w:t>
        </w:r>
      </w:hyperlink>
      <w: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20.1.3.7 Критериями принятия решения о предоставлении государственной услуги являются: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1) наличие документов, указанных в </w:t>
      </w:r>
      <w:hyperlink w:anchor="P228">
        <w:r>
          <w:rPr>
            <w:color w:val="0000FF"/>
          </w:rPr>
          <w:t>пункте 20.1.1.2</w:t>
        </w:r>
      </w:hyperlink>
      <w:r>
        <w:t xml:space="preserve"> настоящего Административного регламента;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3) соответствие объекта капитального строительства требованиям, установленным в разрешении на строительство;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4) соответствие параметров построенного, реконструированного объекта капитального строительства проектной документации;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</w:t>
      </w:r>
      <w:r>
        <w:lastRenderedPageBreak/>
        <w:t xml:space="preserve">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5">
        <w:r>
          <w:rPr>
            <w:color w:val="0000FF"/>
          </w:rPr>
          <w:t>пунктом 9 части 7 статьи 51</w:t>
        </w:r>
      </w:hyperlink>
      <w: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20.1.3.8 По результатам проверки документов, предусмотренных </w:t>
      </w:r>
      <w:hyperlink w:anchor="P228">
        <w:r>
          <w:rPr>
            <w:color w:val="0000FF"/>
          </w:rPr>
          <w:t>пунктом 20.1.1.2</w:t>
        </w:r>
      </w:hyperlink>
      <w: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20.1.3.9 Результатом административной процедуры по рассмотрению заявления и документов, необходимых для предоставления государственной услуги, является подписание разрешения на ввод объекта в эксплуатацию или решение об отказе в выдаче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20.1.3.10 Решение о выдаче разрешения на ввод объекта в эксплуатацию или об отказе в выдаче разрешения на ввод объекта в эксплуатацию принимается лицом, уполномоченным приказом Минстроя Дагестана на принятие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20.1.3.11 Решение, принимаемое должностным лицом, уполномоченным на принятие решений о выдаче разрешения на ввод объекта в эксплуатацию или об отказе в выдаче разрешения на ввод объекта в эксплуатацию, подписывается им, в том числе с использованием усиленной квалифицированной электронной подписи.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20.1.3.12 Критериями принятия решения об отказе в предоставлении государственной услуги являются: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1) отсутствие необходимых для предоставления государственной услуги документов, указанных в </w:t>
      </w:r>
      <w:hyperlink w:anchor="P228">
        <w:r>
          <w:rPr>
            <w:color w:val="0000FF"/>
          </w:rPr>
          <w:t>пункте 20.1.1.2</w:t>
        </w:r>
      </w:hyperlink>
      <w:r>
        <w:t xml:space="preserve"> настоящего Административного регламента;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36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 Российской Федерации;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37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 Российской Федерации;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</w:t>
      </w:r>
      <w:r>
        <w:lastRenderedPageBreak/>
        <w:t xml:space="preserve">установлении или изменении зоны с особыми условиями использования территории, принятым в случаях, предусмотренных </w:t>
      </w:r>
      <w:hyperlink r:id="rId38">
        <w:r>
          <w:rPr>
            <w:color w:val="0000FF"/>
          </w:rPr>
          <w:t>пунктом 9 части 7 статьи 51</w:t>
        </w:r>
      </w:hyperlink>
      <w: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6) разрешение на строительство выдано не Минстроем Дагестана.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20.1.3.13 По результатам проверки документов, предусмотренных </w:t>
      </w:r>
      <w:hyperlink w:anchor="P203">
        <w:r>
          <w:rPr>
            <w:color w:val="0000FF"/>
          </w:rPr>
          <w:t>пунктом 19</w:t>
        </w:r>
      </w:hyperlink>
      <w: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20.1.3.14 Результатом административной процедуры по принятию решения о предоставлении (об отказе в предоставлении) государственной услуги является подписание разрешения на ввод объекта в эксплуатацию или решение об отказе в предоставлении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20.1.3.15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приказом Минстроя Дагестана на принятие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20.1.3.16 Решение, принимаемое должностным лицом, уполномоченным на принятие решений о предоставлении государственной услуги 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20.1.3.17 Срок принятия решения о предоставлении (об отказе в предоставлении) государственной услуги исчисляется с даты получения Минстроем Дагестана всех сведений, необходимых для принятия решения о предоставлении (об отказе в предоставлении) государственной услуги, и не может превышать 5 рабочих дней со дня регистрации заявления и документов и (или) информации, необходимых для предоставления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20.1.3.18 При подаче заявления и документов, предусмотренных </w:t>
      </w:r>
      <w:hyperlink w:anchor="P228">
        <w:r>
          <w:rPr>
            <w:color w:val="0000FF"/>
          </w:rPr>
          <w:t>пунктом 20.1.1.2</w:t>
        </w:r>
      </w:hyperlink>
      <w:r>
        <w:t xml:space="preserve">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"Услуга оказана").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20.1.3.19 При подаче заявления и документов, предусмотренных </w:t>
      </w:r>
      <w:hyperlink w:anchor="P228">
        <w:r>
          <w:rPr>
            <w:color w:val="0000FF"/>
          </w:rPr>
          <w:t>пунктами 20.1.1.2</w:t>
        </w:r>
      </w:hyperlink>
      <w:r>
        <w:t xml:space="preserve"> и </w:t>
      </w:r>
      <w:hyperlink w:anchor="P241">
        <w:r>
          <w:rPr>
            <w:color w:val="0000FF"/>
          </w:rPr>
          <w:t>20.1.1.3</w:t>
        </w:r>
      </w:hyperlink>
      <w:r>
        <w:t xml:space="preserve"> настоящего Административного регламента, способом, указанным в </w:t>
      </w:r>
      <w:hyperlink w:anchor="P82">
        <w:r>
          <w:rPr>
            <w:color w:val="0000FF"/>
          </w:rPr>
          <w:t>подпункте 2 пункта 5.2</w:t>
        </w:r>
      </w:hyperlink>
      <w:r>
        <w:t xml:space="preserve"> настоящего Административного регламента,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20.1.4 Предоставление результата государственной услуги</w:t>
      </w:r>
    </w:p>
    <w:p w:rsidR="00691ACC" w:rsidRDefault="00691AC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A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ACC" w:rsidRDefault="00691A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91ACC" w:rsidRDefault="00691AC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</w:tr>
    </w:tbl>
    <w:p w:rsidR="00691ACC" w:rsidRDefault="00691ACC">
      <w:pPr>
        <w:pStyle w:val="ConsPlusNormal"/>
        <w:spacing w:before="280"/>
        <w:ind w:firstLine="540"/>
        <w:jc w:val="both"/>
      </w:pPr>
      <w:r>
        <w:t>20.1.5.1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20.1.5.2 Заявитель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в форме электронного документа, подписанного с использованием усиленной </w:t>
      </w:r>
      <w:r>
        <w:lastRenderedPageBreak/>
        <w:t>квалифицированной электронной подписи должностным лицом, уполномоченным приказом Минстроя Дагестана на принятие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20.1.5.3 Должностным лицом, ответственным за выполнение административной процедуры, является должностное лицо структурного подразделения Минстроя Дагестана, ответственного за делопроизводство.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20.1.5.4 При подаче заявления и документов, предусмотренных </w:t>
      </w:r>
      <w:hyperlink w:anchor="P228">
        <w:r>
          <w:rPr>
            <w:color w:val="0000FF"/>
          </w:rPr>
          <w:t>пунктами 20.1.1.2</w:t>
        </w:r>
      </w:hyperlink>
      <w:r>
        <w:t xml:space="preserve"> и </w:t>
      </w:r>
      <w:hyperlink w:anchor="P241">
        <w:r>
          <w:rPr>
            <w:color w:val="0000FF"/>
          </w:rPr>
          <w:t>20.1.1.3</w:t>
        </w:r>
      </w:hyperlink>
      <w:r>
        <w:t xml:space="preserve"> настоящего Административного регламента, посредством ЕПГУ направление заявителю разрешения на ввод объекта в эксплуатацию осуществляется в личный кабинет заявителя на ЕПГУ (статус заявления обновляется до статуса "Услуга оказана").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20.1.5.5 При подаче заявления и документов, предусмотренных пунктом </w:t>
      </w:r>
      <w:hyperlink w:anchor="P228">
        <w:r>
          <w:rPr>
            <w:color w:val="0000FF"/>
          </w:rPr>
          <w:t>пунктами 20.1.1.2</w:t>
        </w:r>
      </w:hyperlink>
      <w:r>
        <w:t xml:space="preserve"> настоящего Административного регламента, способом, указанным в </w:t>
      </w:r>
      <w:hyperlink w:anchor="P82">
        <w:r>
          <w:rPr>
            <w:color w:val="0000FF"/>
          </w:rPr>
          <w:t>подпункте 2 пункта 5.2</w:t>
        </w:r>
      </w:hyperlink>
      <w:r>
        <w:t xml:space="preserve"> настоящего Административного регламента, разрешение на ввод объекта в эксплуатацию направляется в многофункциональный центр предоставления государственных и муниципальных услуг.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20.1.5.6. Срок предоставления заявителю результата государственной услуги исчисляется со дня подписания разрешения на ввод объекта в эксплуатацию и составляет 1 рабочий день, но не превышает срок, установленный в </w:t>
      </w:r>
      <w:hyperlink w:anchor="P104">
        <w:r>
          <w:rPr>
            <w:color w:val="0000FF"/>
          </w:rPr>
          <w:t>7.1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A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ACC" w:rsidRDefault="00691A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91ACC" w:rsidRDefault="00691AC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</w:tr>
    </w:tbl>
    <w:p w:rsidR="00691ACC" w:rsidRDefault="00691ACC">
      <w:pPr>
        <w:pStyle w:val="ConsPlusTitle"/>
        <w:spacing w:before="280"/>
        <w:jc w:val="center"/>
        <w:outlineLvl w:val="5"/>
      </w:pPr>
      <w:r>
        <w:t>20.1.6 Получение дополнительных сведений от заявителя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20.1.6.1 Получение дополнительных сведений от заявителя не предусмотрено.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3"/>
      </w:pPr>
      <w:r>
        <w:t>Вариант 2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4"/>
      </w:pPr>
      <w:r>
        <w:t>Выдача дубликата разрешения на ввод объекта в эксплуатацию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  <w:outlineLvl w:val="4"/>
      </w:pPr>
      <w:r>
        <w:t xml:space="preserve">20.2. Результат предоставления государственной услуги указан в </w:t>
      </w:r>
      <w:hyperlink w:anchor="P90">
        <w:r>
          <w:rPr>
            <w:color w:val="0000FF"/>
          </w:rPr>
          <w:t>подпункте 2 пункта 6.1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государственной услуги указан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20.2.1 Прием запроса и документов и (или) информации,</w:t>
      </w:r>
    </w:p>
    <w:p w:rsidR="00691ACC" w:rsidRDefault="00691AC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lastRenderedPageBreak/>
        <w:t xml:space="preserve">20.2.1.1 Основанием для начала административной процедуры является поступление в Минстрой Дагестана заявления по </w:t>
      </w:r>
      <w:hyperlink w:anchor="P832">
        <w:r>
          <w:rPr>
            <w:color w:val="0000FF"/>
          </w:rPr>
          <w:t>форме</w:t>
        </w:r>
      </w:hyperlink>
      <w:r>
        <w:t xml:space="preserve"> согласно приложению N 3 к настоящему Административному регламенту одним из способов, установленных </w:t>
      </w:r>
      <w:hyperlink w:anchor="P80">
        <w:r>
          <w:rPr>
            <w:color w:val="0000FF"/>
          </w:rPr>
          <w:t>пунктом 5.2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20.2.1.2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Для возможности подачи заявления о предоставлении государственной услуги через ЕНГУ заявитель должен быть зарегистрирован в единой системе идентификации и аутентификации.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20.2.1.3 Срок регистрации заявления указан в 14.1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20.2.1.4 Результатом административной процедуры является регистрация заявления.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20.2.1.5 После регистрации заявление направляется в ответственное структурное подразделение для назначения ответственного за рассмотрение заявления.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20.2.2 Межведомственное информационное взаимодействие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20.2.2. Направление межведомственных информационных запросов не осуществляется.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20.2.3 Принятие решения о предоставлении</w:t>
      </w:r>
    </w:p>
    <w:p w:rsidR="00691ACC" w:rsidRDefault="00691ACC">
      <w:pPr>
        <w:pStyle w:val="ConsPlusTitle"/>
        <w:jc w:val="center"/>
      </w:pPr>
      <w:r>
        <w:t>(об отказе в предоставлении)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20.2.3.1 Основанием для начала административной процедуры является регистрация заявления о выдаче дубликата разрешения на ввод объекта в эксплуатацию (далее - дубликат).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20.2.3.2 Критерием принятия решения о предоставлении государственной услуги является наличие в заявлении о выдаче дубликата реквизитов, выданного Минстроем Дагестана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20.2.3.3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20.2.3.4 Результатом административной процедуры по принятию решения о предоставлении (об отказе в предоставлении) государственной услуги является подписание дубликата или решение об отказе в предоставлении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20.2.3.5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приказом Минстроя Дагестана на принятие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20.2.3.6 Решение, принимаемое должностным лицом, уполномоченным на принятие решений о предоставлении государственной услуги 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20.2.3.7 Критерием для отказа в предоставлении государственной услуги является отсутствие в заявлении о выдаче дубликата реквизитов, выданного Минстроем Дагестана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20.2.3.8 Срок принятия решения о предоставлении (об отказе в предоставлении) государственной услуги не может превышать 5 рабочих дней со дня регистрации заявления.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lastRenderedPageBreak/>
        <w:t>20.2.3.9 При подаче заявления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"Услуга оказана").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20.2.3.10 При подаче заявления способом, указанным в </w:t>
      </w:r>
      <w:hyperlink w:anchor="P82">
        <w:r>
          <w:rPr>
            <w:color w:val="0000FF"/>
          </w:rPr>
          <w:t>подпункте 2 пункта 5.2</w:t>
        </w:r>
      </w:hyperlink>
      <w:r>
        <w:t xml:space="preserve"> настоящего Административного регламента,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20.2.4 Предоставление результата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20.2.4.1 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20.2.4.2 Заявитель вправе получить дубликат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Минстроя Дагестана на принятие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20.2.4.3 Должностным лицом, ответственным за выполнение административной процедуры, является должностное лицо структурного подразделения Минстроя Дагестана, ответственного за делопроизводство.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20.2.4.4 При подаче заявления посредством ЕПГУ направление заявителю дубликата осуществляется в личный кабинет заявителя на ЕПГУ (статус заявления обновляется до статуса "Услуга оказана").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20.2.4.5 При подаче заявления способом, указанным в </w:t>
      </w:r>
      <w:hyperlink w:anchor="P82">
        <w:r>
          <w:rPr>
            <w:color w:val="0000FF"/>
          </w:rPr>
          <w:t>подпункте 2 пункта 5.2</w:t>
        </w:r>
      </w:hyperlink>
      <w:r>
        <w:t xml:space="preserve"> настоящего Административного регламента, дубликат направляется в многофункциональный центр предоставления государственных и муниципальных услуг.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20.2.4.6 Срок предоставления заявителю результата государственной услуги исчисляется со дня принятия решения о предоставлении дубликата и составляет 1 рабочий день, но не превышает срок, установленный в </w:t>
      </w:r>
      <w:hyperlink w:anchor="P104">
        <w:r>
          <w:rPr>
            <w:color w:val="0000FF"/>
          </w:rPr>
          <w:t>7.1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20.2.5 Получение дополнительных сведений от заявителя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20.2.5.1 Получение дополнительных сведений от заявителя не предусмотрено.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3"/>
      </w:pPr>
      <w:r>
        <w:t>Вариант 3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4"/>
      </w:pPr>
      <w:r>
        <w:t>Внесение изменений в разрешение на ввод</w:t>
      </w:r>
    </w:p>
    <w:p w:rsidR="00691ACC" w:rsidRDefault="00691ACC">
      <w:pPr>
        <w:pStyle w:val="ConsPlusTitle"/>
        <w:jc w:val="center"/>
      </w:pPr>
      <w:r>
        <w:t>объекта в эксплуатацию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  <w:outlineLvl w:val="4"/>
      </w:pPr>
      <w:r>
        <w:t xml:space="preserve">20.3 Результат предоставления государственной услуги указан в </w:t>
      </w:r>
      <w:hyperlink w:anchor="P92">
        <w:r>
          <w:rPr>
            <w:color w:val="0000FF"/>
          </w:rPr>
          <w:t>подпункте 3 пункта 6.1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lastRenderedPageBreak/>
        <w:t>получение дополнительных сведений от заявителя.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государственной услуги указан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20.3.1 Прием запроса и документов и (или) информации,</w:t>
      </w:r>
    </w:p>
    <w:p w:rsidR="00691ACC" w:rsidRDefault="00691AC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20.3.1.1 Основанием для начала административной процедуры является поступление в Минстрой Дагестана заявления по </w:t>
      </w:r>
      <w:hyperlink w:anchor="P973">
        <w:r>
          <w:rPr>
            <w:color w:val="0000FF"/>
          </w:rPr>
          <w:t>форме</w:t>
        </w:r>
      </w:hyperlink>
      <w:r>
        <w:t xml:space="preserve"> согласно приложению N 5 к настоящему Административному регламенту и документов, предусмотренных пунктом 20.3.1.2 настоящего Административного регламента, способами, установленными </w:t>
      </w:r>
      <w:hyperlink w:anchor="P80">
        <w:r>
          <w:rPr>
            <w:color w:val="0000FF"/>
          </w:rPr>
          <w:t>пунктом 5.2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18" w:name="P396"/>
      <w:bookmarkEnd w:id="18"/>
      <w:r>
        <w:t>20.3.1.2 Исчерпывающий перечень документов, необходимых в соответствии с законодательными или иными нормативными правовыми актами для принятия решения о внесении изменений в разрешение на ввод объекта в эксплуатацию, которые заявитель должен представить самостоятельно: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1) технический план объекта капитального строительства, подготовленный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13 июля 2015 г. N 218-ФЗ "О государственной регистрации недвижимости";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2) документы, предусмотренные </w:t>
      </w:r>
      <w:hyperlink w:anchor="P228">
        <w:r>
          <w:rPr>
            <w:color w:val="0000FF"/>
          </w:rPr>
          <w:t>пунктом 20.1.1.2</w:t>
        </w:r>
      </w:hyperlink>
      <w:r>
        <w:t xml:space="preserve"> настоящего Административного регламента, если в такие документы внесены изменения в связи с подготовкой технического плана объекта капитального строительства в соответствии с </w:t>
      </w:r>
      <w:hyperlink r:id="rId40">
        <w:r>
          <w:rPr>
            <w:color w:val="0000FF"/>
          </w:rPr>
          <w:t>частью 5.1 статьи 55</w:t>
        </w:r>
      </w:hyperlink>
      <w:r>
        <w:t xml:space="preserve"> Градостроительного кодекса Российской Федерации.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20.3.1.3 Основания для принятия решения об отказе в приеме заявления и документов отсутствуют.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20.3.1.4 Возможность получения государственной услуги по экстерриториальному принципу отсутствует.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20.3.1.5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20.3.1.6 Срок регистрации запроса и документов и (или) информации, необходимых для предоставления государственной услуги, указан в пункте 32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20.3.1.7 Результатом административной процедуры является регистрация заявления и документов, предусмотренных </w:t>
      </w:r>
      <w:hyperlink w:anchor="P396">
        <w:r>
          <w:rPr>
            <w:color w:val="0000FF"/>
          </w:rPr>
          <w:t>пунктом 20.3.1.2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20.3.1.8 После регистрации заявление и документы, предусмотренные </w:t>
      </w:r>
      <w:hyperlink w:anchor="P396">
        <w:r>
          <w:rPr>
            <w:color w:val="0000FF"/>
          </w:rPr>
          <w:t>пунктом 20.3.1.2</w:t>
        </w:r>
      </w:hyperlink>
      <w:r>
        <w:t xml:space="preserve">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20.3.2 Межведомственное информационное взаимодействие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20.3.2.1 Направление межведомственных информационных запросов не осуществляется.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20.3.3 Принятие решения о предоставлении</w:t>
      </w:r>
    </w:p>
    <w:p w:rsidR="00691ACC" w:rsidRDefault="00691ACC">
      <w:pPr>
        <w:pStyle w:val="ConsPlusTitle"/>
        <w:jc w:val="center"/>
      </w:pPr>
      <w:r>
        <w:t>(об отказе в предоставлении)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20.3.3.1 Основанием для начала административной процедуры является регистрация заявления и документов, предусмотренных </w:t>
      </w:r>
      <w:hyperlink w:anchor="P396">
        <w:r>
          <w:rPr>
            <w:color w:val="0000FF"/>
          </w:rPr>
          <w:t>пунктом 20.3.1.2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20.3.3.2 Критериями принятия решения о предоставлении государственной услуги являются: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1) наличие и правильность оформления документов, необходимых для предоставления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3) соответствие объекта капитального строительства требованиям, установленным в разрешении на строительство;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4) соответствие параметров построенного, реконструированного объекта капитального строительства проектной документации;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1">
        <w:r>
          <w:rPr>
            <w:color w:val="0000FF"/>
          </w:rPr>
          <w:t>пунктом 9 части 7 статьи 51</w:t>
        </w:r>
      </w:hyperlink>
      <w: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6) наличие в заявлении о внесении изменений в разрешение на ввод объекта в эксплуатацию реквизитов выданного Минстроем Дагестана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20.3.3.3 Критериями для отказа в предоставлении государственной услуги являются: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1) отсутствие необходимых для предоставления государственной услуги документов, предусмотренных </w:t>
      </w:r>
      <w:hyperlink w:anchor="P396">
        <w:r>
          <w:rPr>
            <w:color w:val="0000FF"/>
          </w:rPr>
          <w:t>пунктом 20.3.1.2</w:t>
        </w:r>
      </w:hyperlink>
      <w:r>
        <w:t xml:space="preserve"> настоящего Административного регламента;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lastRenderedPageBreak/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42">
        <w:r>
          <w:rPr>
            <w:color w:val="0000FF"/>
          </w:rPr>
          <w:t>частью 6.2 статьи 55</w:t>
        </w:r>
      </w:hyperlink>
      <w:r>
        <w:t xml:space="preserve"> Градостроительного кодекса Российской Федерации;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6.2 статьи Градостроительного кодекса Российской Федерации;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3">
        <w:r>
          <w:rPr>
            <w:color w:val="0000FF"/>
          </w:rPr>
          <w:t>пунктом 9 части 7 статьи 51</w:t>
        </w:r>
      </w:hyperlink>
      <w: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нс введен в эксплуатацию;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6) отсутствие в заявлении о внесении изменений в разрешение на ввод объекта в эксплуатацию реквизитов выданного Минстроем Дагестана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20.3.3.4 По результатам проверки заявления и документов, предусмотренных </w:t>
      </w:r>
      <w:hyperlink w:anchor="P396">
        <w:r>
          <w:rPr>
            <w:color w:val="0000FF"/>
          </w:rPr>
          <w:t>пунктом 20.3.1.2</w:t>
        </w:r>
      </w:hyperlink>
      <w: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20.3.3.5 Результатом административной процедуры по принятию решения о представлении (об отказе в представлении) государственной услуги является подписание разрешения на ввод объекта в эксплуатацию с внесенными изменениями или решение об отказе в предоставлении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20.3.3.6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приказом Минстроя Дагестана на принятие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20.3.3.7 Решение, принимаемое должностным лицом, уполномоченным на принятие решений о предоставлении государственной услуги 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20.3.3.8 Срок принятия решения о предоставлении (об отказе в предоставлении) государственной услуги не может превышать 5 рабочих дней со дня регистрации заявления и документов, необходимых для предоставления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20.3.3.9 При подаче заявления и документов, предусмотренных </w:t>
      </w:r>
      <w:hyperlink w:anchor="P396">
        <w:r>
          <w:rPr>
            <w:color w:val="0000FF"/>
          </w:rPr>
          <w:t>пунктом 20.3.1.2</w:t>
        </w:r>
      </w:hyperlink>
      <w:r>
        <w:t xml:space="preserve">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"Услуга оказана").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20.3.3.10 При подаче заявления и документов, предусмотренных </w:t>
      </w:r>
      <w:hyperlink w:anchor="P396">
        <w:r>
          <w:rPr>
            <w:color w:val="0000FF"/>
          </w:rPr>
          <w:t>пунктом 20.3.1.2</w:t>
        </w:r>
      </w:hyperlink>
      <w:r>
        <w:t xml:space="preserve"> настоящего Административного регламента, способом, указанным в </w:t>
      </w:r>
      <w:hyperlink w:anchor="P82">
        <w:r>
          <w:rPr>
            <w:color w:val="0000FF"/>
          </w:rPr>
          <w:t>подпункте 2 пункта 5.2</w:t>
        </w:r>
      </w:hyperlink>
      <w:r>
        <w:t xml:space="preserve"> настоящего Административного регламента,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20.3.3.11 Срок выдачи (направления) заявителю решения об отказе в предоставлении </w:t>
      </w:r>
      <w:r>
        <w:lastRenderedPageBreak/>
        <w:t xml:space="preserve">государственной услуги исчисляется со дня принятия такого решения и составляет 1 рабочий день, но не превышает срок, установленный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20.3.4 Предоставление результата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20.3.4.1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20.3.4.2 Заявитель получает результат предоставления государственной услуги независимо от его места жительства или места пребывания либо места нахождения (для юридических лиц)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Минстроя Дагестана на принятие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20.3.4.3 Должностным лицом, ответственным за выполнение административной процедуры, является должностное лицо структурного подразделения Минстроя Дагестана, ответственного за делопроизводство.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20.3.4.4 При подаче заявления и документов, предусмотренных </w:t>
      </w:r>
      <w:hyperlink w:anchor="P396">
        <w:r>
          <w:rPr>
            <w:color w:val="0000FF"/>
          </w:rPr>
          <w:t>пунктом 20.3.1.2</w:t>
        </w:r>
      </w:hyperlink>
      <w:r>
        <w:t xml:space="preserve"> настоящего Административного регламента, посредством ЕПГУ направление заявителю разрешения на ввод объекта в эксплуатацию с внесенными изменениями осуществляется в личный кабинет заявителя на ЕПГУ (статус заявления обновляется до статуса "Услуга оказана").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20.3.4.5 При подаче заявления и документов, предусмотренных </w:t>
      </w:r>
      <w:hyperlink w:anchor="P396">
        <w:r>
          <w:rPr>
            <w:color w:val="0000FF"/>
          </w:rPr>
          <w:t>пунктом 20.3.1.2</w:t>
        </w:r>
      </w:hyperlink>
      <w:r>
        <w:t xml:space="preserve"> настоящего Административного регламента, способом, указанным в </w:t>
      </w:r>
      <w:hyperlink w:anchor="P80">
        <w:r>
          <w:rPr>
            <w:color w:val="0000FF"/>
          </w:rPr>
          <w:t>подпункте 2 пункта 5.2</w:t>
        </w:r>
      </w:hyperlink>
      <w: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 предоставления государственных и муниципальных услуг.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20.3.4.6 Срок предоставления заявителю результата государственной услуги исчисляется со дня принятия решения о внесении изменений в разрешение на ввод объекта в эксплуатацию и составляет 1 рабочий день, но не превышает срок, установленный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20.3.5 Получение дополнительных сведений от заявителя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20.3.5.1 Получение дополнительных сведений от заявителя не предусмотрено.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3"/>
      </w:pPr>
      <w:r>
        <w:t>Вариант 4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4"/>
      </w:pPr>
      <w:r>
        <w:t>Исправление допущенных опечаток и ошибок</w:t>
      </w:r>
    </w:p>
    <w:p w:rsidR="00691ACC" w:rsidRDefault="00691ACC">
      <w:pPr>
        <w:pStyle w:val="ConsPlusTitle"/>
        <w:jc w:val="center"/>
      </w:pPr>
      <w:r>
        <w:t>в разрешении на ввод объекта в эксплуатацию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  <w:outlineLvl w:val="4"/>
      </w:pPr>
      <w:r>
        <w:t xml:space="preserve">20.4 Результат предоставления государственной услуги указан в </w:t>
      </w:r>
      <w:hyperlink w:anchor="P94">
        <w:r>
          <w:rPr>
            <w:color w:val="0000FF"/>
          </w:rPr>
          <w:t>подпункте 4 пункта 6.1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Перечень и описание административных процедур предоставления государственной услуги: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lastRenderedPageBreak/>
        <w:t>предоставление результата государственной услуги;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получение дополнительных сведений от заявителя.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государственной услуги указан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20.4.1. Прием запроса и документов и (или) информации,</w:t>
      </w:r>
    </w:p>
    <w:p w:rsidR="00691ACC" w:rsidRDefault="00691AC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20.4.1.1 Основанием для начала административной процедуры является поступление в Минстрой Дагестана заявления по </w:t>
      </w:r>
      <w:hyperlink w:anchor="P903">
        <w:r>
          <w:rPr>
            <w:color w:val="0000FF"/>
          </w:rPr>
          <w:t>форме</w:t>
        </w:r>
      </w:hyperlink>
      <w:r>
        <w:t xml:space="preserve"> согласно приложению N 4 к настоящему Административному регламенту и документов, предусмотренных </w:t>
      </w:r>
      <w:hyperlink w:anchor="P543">
        <w:r>
          <w:rPr>
            <w:color w:val="0000FF"/>
          </w:rPr>
          <w:t>пунктом 23</w:t>
        </w:r>
      </w:hyperlink>
      <w:r>
        <w:t xml:space="preserve"> настоящего Административного регламента, одним из способов, установленных </w:t>
      </w:r>
      <w:hyperlink w:anchor="P80">
        <w:r>
          <w:rPr>
            <w:color w:val="0000FF"/>
          </w:rPr>
          <w:t>пунктом 5.2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bookmarkStart w:id="19" w:name="P469"/>
      <w:bookmarkEnd w:id="19"/>
      <w:r>
        <w:t>20.4.1.2 Исчерпывающий перечень документов, необходимых для исправления допущенных опечаток и ошибок в разрешении на ввод объекта в эксплуатацию: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1) документы, свидетельствующие о наличии технической ошибки и содержащие правильные данные;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выданное Минстроем Дагестана разрешение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20.4.1.3 Для внесения изменений в разрешение на ввод объекта в эксплуатацию заявитель согласно </w:t>
      </w:r>
      <w:hyperlink w:anchor="P973">
        <w:r>
          <w:rPr>
            <w:color w:val="0000FF"/>
          </w:rPr>
          <w:t>приложению N 5</w:t>
        </w:r>
      </w:hyperlink>
      <w:r>
        <w:t xml:space="preserve"> к настоящему Административному регламенту направляет в Минстрой Дагестана письменное заявление о внесении изменений в разрешение на ввод объекта в эксплуатацию по форме.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20.4.1.4 Основания для принятия решения об отказе в приеме заявления и документов отсутствуют.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20.4.1.5 Возможность получения государственной услуги по экстерриториальному принципу отсутствует.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20.4.1.6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691ACC" w:rsidRDefault="00691A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A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ACC" w:rsidRDefault="00691A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91ACC" w:rsidRDefault="00691AC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</w:tr>
    </w:tbl>
    <w:p w:rsidR="00691ACC" w:rsidRDefault="00691ACC">
      <w:pPr>
        <w:pStyle w:val="ConsPlusNormal"/>
        <w:spacing w:before="280"/>
        <w:ind w:firstLine="540"/>
        <w:jc w:val="both"/>
      </w:pPr>
      <w:r>
        <w:t xml:space="preserve">20.4.1.8 Результатом административной процедуры является регистрация заявления и документов, предусмотренных </w:t>
      </w:r>
      <w:hyperlink w:anchor="P469">
        <w:r>
          <w:rPr>
            <w:color w:val="0000FF"/>
          </w:rPr>
          <w:t>пунктом 20.4.1.2</w:t>
        </w:r>
      </w:hyperlink>
      <w:r>
        <w:t xml:space="preserve">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20.4.1.9 После регистрации заявление и документы, предусмотренные </w:t>
      </w:r>
      <w:hyperlink w:anchor="P469">
        <w:r>
          <w:rPr>
            <w:color w:val="0000FF"/>
          </w:rPr>
          <w:t>пунктом 20.4.1.2</w:t>
        </w:r>
      </w:hyperlink>
      <w:r>
        <w:t xml:space="preserve">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20.4.2 Межведомственное информационное взаимодействие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20.4.2.1 Направление межведомственных информационных запросов не осуществляется.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20.4.3 Принятие решения о предоставлении</w:t>
      </w:r>
    </w:p>
    <w:p w:rsidR="00691ACC" w:rsidRDefault="00691ACC">
      <w:pPr>
        <w:pStyle w:val="ConsPlusTitle"/>
        <w:jc w:val="center"/>
      </w:pPr>
      <w:r>
        <w:t>(об отказе в предоставлении)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 xml:space="preserve">20.4.3.1 Основанием для начала административной процедуры является регистрация заявления и документов, предусмотренных </w:t>
      </w:r>
      <w:hyperlink w:anchor="P469">
        <w:r>
          <w:rPr>
            <w:color w:val="0000FF"/>
          </w:rPr>
          <w:t>пунктом 20.4.1.2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20.4.3.2 В рамках рассмотрения документов, предусмотренных </w:t>
      </w:r>
      <w:hyperlink w:anchor="P469">
        <w:r>
          <w:rPr>
            <w:color w:val="0000FF"/>
          </w:rPr>
          <w:t>20.4.1.2</w:t>
        </w:r>
      </w:hyperlink>
      <w:r>
        <w:t xml:space="preserve"> настоящего Административного регламента,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20.4.3.3 Критериями принятия решения о предоставлении государственной услуги являются: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1) наличие документов, предусмотренных </w:t>
      </w:r>
      <w:hyperlink w:anchor="P469">
        <w:r>
          <w:rPr>
            <w:color w:val="0000FF"/>
          </w:rPr>
          <w:t>пунктом 20.4.1.2</w:t>
        </w:r>
      </w:hyperlink>
      <w:r>
        <w:t xml:space="preserve"> настоящего Административного регламента;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наличие допущенных опечаток и ошибок;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3) наличие в заявлении об исправлении допущенных опечаток и ошибок в разрешении на ввод объекта в эксплуатацию реквизитов выданного Минстроем Дагестана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20.4.3.4 Критериями для принятия решения об отказе в предоставлении государственной услуги являются: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1) отсутствие документов, предусмотренных </w:t>
      </w:r>
      <w:hyperlink w:anchor="P469">
        <w:r>
          <w:rPr>
            <w:color w:val="0000FF"/>
          </w:rPr>
          <w:t>пунктом 20.4.1.2</w:t>
        </w:r>
      </w:hyperlink>
      <w:r>
        <w:t xml:space="preserve"> настоящего Административного регламента;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2) отсутствие допущенных опечаток и ошибок;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3) отсутствие в заявлении об исправлении допущенных опечаток и ошибок в разрешении на ввод объекта в эксплуатацию реквизитов выданного Минстроем Дагестана разрешения на ввод объекта в эксплуатацию.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20.4.3.5 По результатам проверки документов, предусмотренных </w:t>
      </w:r>
      <w:hyperlink w:anchor="P469">
        <w:r>
          <w:rPr>
            <w:color w:val="0000FF"/>
          </w:rPr>
          <w:t>пунктом 20.4.1.2</w:t>
        </w:r>
      </w:hyperlink>
      <w: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20.4.3.6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20.4.3.7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приказом Минстроя Дагестана на принятие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20.4.3.8 Решение, принимаемое должностным лицом, уполномоченным на принятие решений о предоставлении государственной услуги 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20.4.3.9 Срок принятия решения о предоставлении (об отказе в предоставлении) государственной услуги не может превышать 5 рабочих дней со дня регистрации заявления и документов, необходимых для предоставления государственной услуги.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lastRenderedPageBreak/>
        <w:t xml:space="preserve">20.4.3.10 При подаче заявления и документов, предусмотренных </w:t>
      </w:r>
      <w:hyperlink w:anchor="P469">
        <w:r>
          <w:rPr>
            <w:color w:val="0000FF"/>
          </w:rPr>
          <w:t>пунктом 20.4.1.2</w:t>
        </w:r>
      </w:hyperlink>
      <w:r>
        <w:t xml:space="preserve"> настоящего Административного регламента, посредством ЕНГУ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"Услуга оказана").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20.4.3.11 При подаче заявления и документов, предусмотренных </w:t>
      </w:r>
      <w:hyperlink w:anchor="P469">
        <w:r>
          <w:rPr>
            <w:color w:val="0000FF"/>
          </w:rPr>
          <w:t>пунктом 20.4.1.2</w:t>
        </w:r>
      </w:hyperlink>
      <w:r>
        <w:t xml:space="preserve"> настоящего Административного регламента, способом, указанным в </w:t>
      </w:r>
      <w:hyperlink w:anchor="P82">
        <w:r>
          <w:rPr>
            <w:color w:val="0000FF"/>
          </w:rPr>
          <w:t>подпункте 2 пункта 5.2</w:t>
        </w:r>
      </w:hyperlink>
      <w:r>
        <w:t xml:space="preserve"> настоящего Административного регламента, решение об отказе в предоставлении государственной услуги направляется в многофункциональный центр предоставления государственных и муниципальных услуг.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20.4.4 Предоставление результата 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20.4.4.1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20.4.4.2 Заявитель получает разрешение на ввод объекта в эксплуатацию с исправленными опечатками и ошибками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Минстроя Дагестана на принятие соответствующего решения.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20.4.4.3 Должностным лицом, ответственным за выполнение административной процедуры, является должностное лицо структурного подразделения Минстроя Дагестана, ответственного за делопроизводство.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20.4.4.4 При подаче заявления и документов, предусмотренных </w:t>
      </w:r>
      <w:hyperlink w:anchor="P469">
        <w:r>
          <w:rPr>
            <w:color w:val="0000FF"/>
          </w:rPr>
          <w:t>пунктом 20.4.1.2</w:t>
        </w:r>
      </w:hyperlink>
      <w:r>
        <w:t xml:space="preserve"> настоящего Административного регламента, посредством ЕПГУ направление разрешения на ввод объекта в эксплуатацию с исправленными опечатками и ошибками осуществляется в личный кабинет заявителя на ЕПГУ (статус заявления обновляется до статуса "Услуга оказана").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20.4.4.5 При подаче заявления и документов, предусмотренных </w:t>
      </w:r>
      <w:hyperlink w:anchor="P469">
        <w:r>
          <w:rPr>
            <w:color w:val="0000FF"/>
          </w:rPr>
          <w:t>пунктом 20.4.1.2</w:t>
        </w:r>
      </w:hyperlink>
      <w:r>
        <w:t xml:space="preserve"> настоящего Административного регламента, способом, указанным в </w:t>
      </w:r>
      <w:hyperlink w:anchor="P82">
        <w:r>
          <w:rPr>
            <w:color w:val="0000FF"/>
          </w:rPr>
          <w:t>подпункте 2 пункта 5.2</w:t>
        </w:r>
      </w:hyperlink>
      <w:r>
        <w:t xml:space="preserve"> настоящего Административного регламента, разрешение на ввод объекта в эксплуатацию с исправленными опечатками и ошибками направляется в многофункциональный центр предоставления государственных и муниципальных услуг.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20.4.4.6 Срок предоставления заявителю результата государственной услуги исчисляется со дня принятия решения об исправлении допущенных опечаток и ошибок в разрешении на ввод объекта в эксплуатацию и составляет 1 рабочий день, но не превышает срок, установленный в </w:t>
      </w:r>
      <w:hyperlink w:anchor="P104">
        <w:r>
          <w:rPr>
            <w:color w:val="0000FF"/>
          </w:rPr>
          <w:t>пункте 7.1</w:t>
        </w:r>
      </w:hyperlink>
      <w:r>
        <w:t xml:space="preserve"> настоящего Административного регламента.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5"/>
      </w:pPr>
      <w:r>
        <w:t>20.4.5 Получение дополнительных сведений от заявителя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20.4.5.1 Получение дополнительных сведений от заявителя не предусмотрено.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1"/>
      </w:pPr>
      <w:r>
        <w:t>IV. Формы контроля за исполнением</w:t>
      </w:r>
    </w:p>
    <w:p w:rsidR="00691ACC" w:rsidRDefault="00691ACC">
      <w:pPr>
        <w:pStyle w:val="ConsPlusTitle"/>
        <w:jc w:val="center"/>
      </w:pPr>
      <w:r>
        <w:t>Административного регламента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21. Порядок осуществления текущего контроля за соблюдением</w:t>
      </w:r>
    </w:p>
    <w:p w:rsidR="00691ACC" w:rsidRDefault="00691ACC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691ACC" w:rsidRDefault="00691ACC">
      <w:pPr>
        <w:pStyle w:val="ConsPlusTitle"/>
        <w:jc w:val="center"/>
      </w:pPr>
      <w:r>
        <w:t>Регламента и иных нормативных правовых актов,</w:t>
      </w:r>
    </w:p>
    <w:p w:rsidR="00691ACC" w:rsidRDefault="00691ACC">
      <w:pPr>
        <w:pStyle w:val="ConsPlusTitle"/>
        <w:jc w:val="center"/>
      </w:pPr>
      <w:r>
        <w:t>устанавливающих требования к предоставлению государственной</w:t>
      </w:r>
    </w:p>
    <w:p w:rsidR="00691ACC" w:rsidRDefault="00691ACC">
      <w:pPr>
        <w:pStyle w:val="ConsPlusTitle"/>
        <w:jc w:val="center"/>
      </w:pPr>
      <w:r>
        <w:t>услуги, а также принятием ими решений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lastRenderedPageBreak/>
        <w:t>21.1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 Минстроя РД, ответственными за выполнение административных действий, входящих в состав административных процедур, а также путем проведения руководителем ответственного структурного подразделения проверок исполнения государственными служащими Минстроя Дагестана положений настоящего Административного регламента, иных нормативных правовых актов Российской Федерации.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21.2 При выявлении в ходе текущего контроля нарушений, установленного настоящим Административным регламентом порядка предоставления государственной услуги или требований законодательства Российской Федерации руководитель ответственного структурного подразделения принимает меры по устранению таких нарушений.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22. Порядок и периодичность осуществления плановых</w:t>
      </w:r>
    </w:p>
    <w:p w:rsidR="00691ACC" w:rsidRDefault="00691ACC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691ACC" w:rsidRDefault="00691ACC">
      <w:pPr>
        <w:pStyle w:val="ConsPlusTitle"/>
        <w:jc w:val="center"/>
      </w:pPr>
      <w:r>
        <w:t>государственной услуги, в том числе порядок и формы</w:t>
      </w:r>
    </w:p>
    <w:p w:rsidR="00691ACC" w:rsidRDefault="00691ACC">
      <w:pPr>
        <w:pStyle w:val="ConsPlusTitle"/>
        <w:jc w:val="center"/>
      </w:pPr>
      <w:r>
        <w:t>контроля за полнотой и качеством предоставления</w:t>
      </w:r>
    </w:p>
    <w:p w:rsidR="00691ACC" w:rsidRDefault="00691ACC">
      <w:pPr>
        <w:pStyle w:val="ConsPlusTitle"/>
        <w:jc w:val="center"/>
      </w:pPr>
      <w:r>
        <w:t>государственной услуги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22.1 Контроль за полнотой и качеством предоставления государственной услуги включает в себя проведение плановых и внеплановых проверок соблюдения процедур при предоставлении государственной услуги, выявление и устранение нарушений прав заявителей, рассмотрение обращений, принятие решений и подготовку ответов на обращения заявителей, содержащие жалобы на действия (бездействие) должностных лиц Минстроя Дагестана.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Плановые проверки проводятся в соответствии с утвержденным планом деятельности Минстроя Дагестана.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и Минстроя Дагестана.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приказа Минстроя Дагестана.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bookmarkStart w:id="20" w:name="P543"/>
      <w:bookmarkEnd w:id="20"/>
      <w:r>
        <w:t>23. Ответственность должностных лиц органа, предоставляющего</w:t>
      </w:r>
    </w:p>
    <w:p w:rsidR="00691ACC" w:rsidRDefault="00691ACC">
      <w:pPr>
        <w:pStyle w:val="ConsPlusTitle"/>
        <w:jc w:val="center"/>
      </w:pPr>
      <w:r>
        <w:t>государственную услугу, за решения и действия (бездействие),</w:t>
      </w:r>
    </w:p>
    <w:p w:rsidR="00691ACC" w:rsidRDefault="00691ACC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691ACC" w:rsidRDefault="00691ACC">
      <w:pPr>
        <w:pStyle w:val="ConsPlusTitle"/>
        <w:jc w:val="center"/>
      </w:pPr>
      <w:r>
        <w:t>государственной услуги</w:t>
      </w:r>
    </w:p>
    <w:p w:rsidR="00691ACC" w:rsidRDefault="00691AC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A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ACC" w:rsidRDefault="00691A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91ACC" w:rsidRDefault="00691AC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ACC" w:rsidRDefault="00691ACC">
            <w:pPr>
              <w:pStyle w:val="ConsPlusNormal"/>
            </w:pPr>
          </w:p>
        </w:tc>
      </w:tr>
    </w:tbl>
    <w:p w:rsidR="00691ACC" w:rsidRDefault="00691ACC">
      <w:pPr>
        <w:pStyle w:val="ConsPlusNormal"/>
        <w:spacing w:before="280"/>
        <w:ind w:firstLine="540"/>
        <w:jc w:val="both"/>
      </w:pPr>
      <w:r>
        <w:t>21.1 Ответственность должностных лиц Минстроя Дагестана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законодательства Российской Федерации.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23.2 По результатам проверок в случае выявления нарушения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виновные должностные лица, ответственные за предоставление государственной услуги, несут ответственность в соответствии с законодательством Российской Федерации.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lastRenderedPageBreak/>
        <w:t>23.3. При привлечении к ответственности виновных в нарушении законодательства Российской Федерации должностных лиц Минстроя Дагестана по результатам проверки лицам, по обращениям которых проводилась проверка, сообщается в письменной форме о принятых мерах в течение 10 рабочих дней со дня принятия таких мер.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24. Положения, характеризующие требования к порядку</w:t>
      </w:r>
    </w:p>
    <w:p w:rsidR="00691ACC" w:rsidRDefault="00691ACC">
      <w:pPr>
        <w:pStyle w:val="ConsPlusTitle"/>
        <w:jc w:val="center"/>
      </w:pPr>
      <w:r>
        <w:t>и формам контроля за предоставлением государственной услуги,</w:t>
      </w:r>
    </w:p>
    <w:p w:rsidR="00691ACC" w:rsidRDefault="00691ACC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24.1 Контроль за предоставлением государственной услуги осуществляется должностными лицами Минстроя Дагестана, а также заявителями, указанными в пункте 2 настоящего Административного регламента, и иными лицами, чьи права или законные интересы были нарушены действиями (бездействием) должностных лиц Минстроя Дагестана, принимаемыми ими решениями.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24.2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Минстроя Дагестана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691ACC" w:rsidRDefault="00691ACC">
      <w:pPr>
        <w:pStyle w:val="ConsPlusTitle"/>
        <w:jc w:val="center"/>
      </w:pPr>
      <w:r>
        <w:t>и действий (бездействия) органа, предоставляющего</w:t>
      </w:r>
    </w:p>
    <w:p w:rsidR="00691ACC" w:rsidRDefault="00691ACC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691ACC" w:rsidRDefault="00691ACC">
      <w:pPr>
        <w:pStyle w:val="ConsPlusTitle"/>
        <w:jc w:val="center"/>
      </w:pPr>
      <w:r>
        <w:t>организаций, указанных в части 1.1 статьи 16 Федерального</w:t>
      </w:r>
    </w:p>
    <w:p w:rsidR="00691ACC" w:rsidRDefault="00691ACC">
      <w:pPr>
        <w:pStyle w:val="ConsPlusTitle"/>
        <w:jc w:val="center"/>
      </w:pPr>
      <w:r>
        <w:t>закона "Об организации предоставления государственных</w:t>
      </w:r>
    </w:p>
    <w:p w:rsidR="00691ACC" w:rsidRDefault="00691ACC">
      <w:pPr>
        <w:pStyle w:val="ConsPlusTitle"/>
        <w:jc w:val="center"/>
      </w:pPr>
      <w:r>
        <w:t>и муниципальных услуг", а также их должностных лиц,</w:t>
      </w:r>
    </w:p>
    <w:p w:rsidR="00691ACC" w:rsidRDefault="00691ACC">
      <w:pPr>
        <w:pStyle w:val="ConsPlusTitle"/>
        <w:jc w:val="center"/>
      </w:pPr>
      <w:r>
        <w:t>государственных служащих, работников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25. Информация для заинтересованных лиц об их праве</w:t>
      </w:r>
    </w:p>
    <w:p w:rsidR="00691ACC" w:rsidRDefault="00691ACC">
      <w:pPr>
        <w:pStyle w:val="ConsPlusTitle"/>
        <w:jc w:val="center"/>
      </w:pPr>
      <w:r>
        <w:t>на досудебное (внесудебное) обжалование действий</w:t>
      </w:r>
    </w:p>
    <w:p w:rsidR="00691ACC" w:rsidRDefault="00691ACC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691ACC" w:rsidRDefault="00691ACC">
      <w:pPr>
        <w:pStyle w:val="ConsPlusTitle"/>
        <w:jc w:val="center"/>
      </w:pPr>
      <w:r>
        <w:t>в ходе предоставления государственной услуги</w:t>
      </w:r>
    </w:p>
    <w:p w:rsidR="00691ACC" w:rsidRDefault="00691ACC">
      <w:pPr>
        <w:pStyle w:val="ConsPlusTitle"/>
        <w:jc w:val="center"/>
      </w:pPr>
      <w:r>
        <w:t>(далее - жалоба)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25.1 Заявитель имеет право на обжалование нарушения порядка предоставления государственной услуги, выразившегося в решениях, действиях (бездействии) Минстроя Дагестана, его должностных лиц, государственных служащих Минстроя Дагестана, а также работников многофункционального центра предоставления государственных и муниципальных услуг при предоставлении государственной услуги, в досудебном (внесудебном) порядке путем обращения в Минстрой Дагестана, многофункциональный центр предоставления государственных и муниципальных услуг, а также в электронной форме с использованием ЕПГУ.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Информация, указанная в разделе V настоящего Административного регламента, подлежит обязательному размещению на ЕНГУ.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26. Органы государственной власти, организации</w:t>
      </w:r>
    </w:p>
    <w:p w:rsidR="00691ACC" w:rsidRDefault="00691ACC">
      <w:pPr>
        <w:pStyle w:val="ConsPlusTitle"/>
        <w:jc w:val="center"/>
      </w:pPr>
      <w:r>
        <w:t>и уполномоченные на рассмотрение жалобы лица,</w:t>
      </w:r>
    </w:p>
    <w:p w:rsidR="00691ACC" w:rsidRDefault="00691ACC">
      <w:pPr>
        <w:pStyle w:val="ConsPlusTitle"/>
        <w:jc w:val="center"/>
      </w:pPr>
      <w:r>
        <w:t>которым может быть направлена жалоба заявителя</w:t>
      </w:r>
    </w:p>
    <w:p w:rsidR="00691ACC" w:rsidRDefault="00691ACC">
      <w:pPr>
        <w:pStyle w:val="ConsPlusTitle"/>
        <w:jc w:val="center"/>
      </w:pPr>
      <w:r>
        <w:t>в досудебном (внесудебном) порядке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26.1 Жалобы на решения и действия (бездействие) государственных служащих Минстроя Дагестана подаются непосредственно в Минстрой Дагестана и рассматриваются Министром.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lastRenderedPageBreak/>
        <w:t>26.2. Жалобы на решения и действия (бездействие) Министра подаются в Правительство Республики Дагестан.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26.3 Жалобы на решения и действия (бездействие) работников многофункционального центра предоставления государственных и муниципальных услуг подаются и рассматриваются руководителем этого многофункционального центра предоставления государственных и муниципальных услуг.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>26.4 Жалобы на решения и действия (бездействие) многофункционального центра предоставления государственных и муниципальных услуг подаются и рассматриваются учредителем многофункционального центра предоставления государственных и муниципальных услуг или должностным лицом, уполномоченным нормативным правовым актом Республики Дагестан на рассмотрение обращений граждан.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27. Способы информирования заявителей о порядке подачи</w:t>
      </w:r>
    </w:p>
    <w:p w:rsidR="00691ACC" w:rsidRDefault="00691ACC">
      <w:pPr>
        <w:pStyle w:val="ConsPlusTitle"/>
        <w:jc w:val="center"/>
      </w:pPr>
      <w:r>
        <w:t>и рассмотрения жалобы, в том числе с использованием ЕПГУ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27.1 Информация о порядке подачи и рассмотрения жалобы размещается на официальном сайте Минстроя Дагестана в сети "Интернет", ЕПГУ, в многофункциональном центре предоставления государственных и муниципальных услуг, а также предоставляется непосредственно должностными лицами Минстроя Дагестана по телефонам для справок, в письменной форме почтовым отправлением либо направлением сообщения по адресу электронной почты, указанному заявителем.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  <w:outlineLvl w:val="2"/>
      </w:pPr>
      <w:r>
        <w:t>28. Перечень нормативных правовых актов, регулирующих</w:t>
      </w:r>
    </w:p>
    <w:p w:rsidR="00691ACC" w:rsidRDefault="00691ACC">
      <w:pPr>
        <w:pStyle w:val="ConsPlusTitle"/>
        <w:jc w:val="center"/>
      </w:pPr>
      <w:r>
        <w:t>порядок досудебного (внесудебного) обжалования решений</w:t>
      </w:r>
    </w:p>
    <w:p w:rsidR="00691ACC" w:rsidRDefault="00691ACC">
      <w:pPr>
        <w:pStyle w:val="ConsPlusTitle"/>
        <w:jc w:val="center"/>
      </w:pPr>
      <w:r>
        <w:t>и действий (бездействия) органа, предоставляющего</w:t>
      </w:r>
    </w:p>
    <w:p w:rsidR="00691ACC" w:rsidRDefault="00691ACC">
      <w:pPr>
        <w:pStyle w:val="ConsPlusTitle"/>
        <w:jc w:val="center"/>
      </w:pPr>
      <w:r>
        <w:t>государственную услугу, а также его должностных лиц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ind w:firstLine="540"/>
        <w:jc w:val="both"/>
      </w:pPr>
      <w:r>
        <w:t>28.1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следующими нормативными правовыми актами: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Федерации";</w:t>
      </w:r>
    </w:p>
    <w:p w:rsidR="00691ACC" w:rsidRDefault="00691ACC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  <w:outlineLvl w:val="1"/>
      </w:pPr>
      <w:r>
        <w:t>Приложение N 1</w:t>
      </w:r>
    </w:p>
    <w:p w:rsidR="00691ACC" w:rsidRDefault="00691ACC">
      <w:pPr>
        <w:pStyle w:val="ConsPlusNormal"/>
        <w:jc w:val="right"/>
      </w:pPr>
      <w:r>
        <w:t>к Административному регламенту</w:t>
      </w:r>
    </w:p>
    <w:p w:rsidR="00691ACC" w:rsidRDefault="00691ACC">
      <w:pPr>
        <w:pStyle w:val="ConsPlusNormal"/>
        <w:jc w:val="right"/>
      </w:pPr>
      <w:r>
        <w:t>Министерства строительства, архитектуры</w:t>
      </w:r>
    </w:p>
    <w:p w:rsidR="00691ACC" w:rsidRDefault="00691ACC">
      <w:pPr>
        <w:pStyle w:val="ConsPlusNormal"/>
        <w:jc w:val="right"/>
      </w:pPr>
      <w:r>
        <w:t>и жилищно-коммунального хозяйства</w:t>
      </w:r>
    </w:p>
    <w:p w:rsidR="00691ACC" w:rsidRDefault="00691ACC">
      <w:pPr>
        <w:pStyle w:val="ConsPlusNormal"/>
        <w:jc w:val="right"/>
      </w:pPr>
      <w:r>
        <w:t>Республики Дагестан по предоставлению</w:t>
      </w:r>
    </w:p>
    <w:p w:rsidR="00691ACC" w:rsidRDefault="00691ACC">
      <w:pPr>
        <w:pStyle w:val="ConsPlusNormal"/>
        <w:jc w:val="right"/>
      </w:pPr>
      <w:r>
        <w:t>государственной услуги по выдаче разрешения</w:t>
      </w:r>
    </w:p>
    <w:p w:rsidR="00691ACC" w:rsidRDefault="00691ACC">
      <w:pPr>
        <w:pStyle w:val="ConsPlusNormal"/>
        <w:jc w:val="right"/>
      </w:pPr>
      <w:r>
        <w:t>на ввод объекта в эксплуатацию в случае,</w:t>
      </w:r>
    </w:p>
    <w:p w:rsidR="00691ACC" w:rsidRDefault="00691ACC">
      <w:pPr>
        <w:pStyle w:val="ConsPlusNormal"/>
        <w:jc w:val="right"/>
      </w:pPr>
      <w:r>
        <w:t>если уполномоченным органом исполнительной</w:t>
      </w:r>
    </w:p>
    <w:p w:rsidR="00691ACC" w:rsidRDefault="00691ACC">
      <w:pPr>
        <w:pStyle w:val="ConsPlusNormal"/>
        <w:jc w:val="right"/>
      </w:pPr>
      <w:r>
        <w:t>власти Республики Дагестан в сфере</w:t>
      </w:r>
    </w:p>
    <w:p w:rsidR="00691ACC" w:rsidRDefault="00691ACC">
      <w:pPr>
        <w:pStyle w:val="ConsPlusNormal"/>
        <w:jc w:val="right"/>
      </w:pPr>
      <w:r>
        <w:t>архитектуры и градостроительства выдано</w:t>
      </w:r>
    </w:p>
    <w:p w:rsidR="00691ACC" w:rsidRDefault="00691ACC">
      <w:pPr>
        <w:pStyle w:val="ConsPlusNormal"/>
        <w:jc w:val="right"/>
      </w:pPr>
      <w:r>
        <w:t>разрешение на строительство,</w:t>
      </w:r>
    </w:p>
    <w:p w:rsidR="00691ACC" w:rsidRDefault="00691ACC">
      <w:pPr>
        <w:pStyle w:val="ConsPlusNormal"/>
        <w:jc w:val="right"/>
      </w:pPr>
      <w:r>
        <w:lastRenderedPageBreak/>
        <w:t>от 12 марта 2025 г. N 11-Пр-117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Title"/>
        <w:jc w:val="center"/>
      </w:pPr>
      <w:bookmarkStart w:id="21" w:name="P619"/>
      <w:bookmarkEnd w:id="21"/>
      <w:r>
        <w:t>ПЕРЕЧЕНЬ</w:t>
      </w:r>
    </w:p>
    <w:p w:rsidR="00691ACC" w:rsidRDefault="00691ACC">
      <w:pPr>
        <w:pStyle w:val="ConsPlusTitle"/>
        <w:jc w:val="center"/>
      </w:pPr>
      <w:r>
        <w:t>ПРИЗНАКОВ ЗАЯВИТЕЛЕЙ, А ТАКЖЕ КОМБИНАЦИИ ЗНАЧЕНИЙ</w:t>
      </w:r>
    </w:p>
    <w:p w:rsidR="00691ACC" w:rsidRDefault="00691ACC">
      <w:pPr>
        <w:pStyle w:val="ConsPlusTitle"/>
        <w:jc w:val="center"/>
      </w:pPr>
      <w:r>
        <w:t>ПРИЗНАКОВ, КАЖДАЯ ИЗ КОТОРЫХ СООТВЕТСТВУЕТ ОДНОМУ</w:t>
      </w:r>
    </w:p>
    <w:p w:rsidR="00691ACC" w:rsidRDefault="00691ACC">
      <w:pPr>
        <w:pStyle w:val="ConsPlusTitle"/>
        <w:jc w:val="center"/>
      </w:pPr>
      <w:r>
        <w:t>ВАРИАНТУ ПРЕДОСТАВЛЕНИЯ УСЛУГИ</w:t>
      </w:r>
    </w:p>
    <w:p w:rsidR="00691ACC" w:rsidRDefault="00691A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4819"/>
      </w:tblGrid>
      <w:tr w:rsidR="00691ACC">
        <w:tc>
          <w:tcPr>
            <w:tcW w:w="850" w:type="dxa"/>
          </w:tcPr>
          <w:p w:rsidR="00691ACC" w:rsidRDefault="00691ACC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2551" w:type="dxa"/>
          </w:tcPr>
          <w:p w:rsidR="00691ACC" w:rsidRDefault="00691ACC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4819" w:type="dxa"/>
          </w:tcPr>
          <w:p w:rsidR="00691ACC" w:rsidRDefault="00691ACC">
            <w:pPr>
              <w:pStyle w:val="ConsPlusNormal"/>
              <w:jc w:val="center"/>
            </w:pPr>
            <w: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691ACC">
        <w:tc>
          <w:tcPr>
            <w:tcW w:w="850" w:type="dxa"/>
            <w:vMerge w:val="restart"/>
          </w:tcPr>
          <w:p w:rsidR="00691ACC" w:rsidRDefault="00691A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691ACC" w:rsidRDefault="00691ACC">
            <w:pPr>
              <w:pStyle w:val="ConsPlusNormal"/>
            </w:pPr>
            <w:r>
              <w:t>Физическое лицо,</w:t>
            </w:r>
          </w:p>
        </w:tc>
        <w:tc>
          <w:tcPr>
            <w:tcW w:w="4819" w:type="dxa"/>
            <w:vMerge w:val="restart"/>
          </w:tcPr>
          <w:p w:rsidR="00691ACC" w:rsidRDefault="00691ACC">
            <w:pPr>
              <w:pStyle w:val="ConsPlusNormal"/>
            </w:pPr>
            <w:r>
              <w:t>Заявитель обратился за выдачей разрешения на ввод объекта капитального строительства в эксплуатацию</w:t>
            </w:r>
          </w:p>
        </w:tc>
      </w:tr>
      <w:tr w:rsidR="00691ACC">
        <w:tc>
          <w:tcPr>
            <w:tcW w:w="850" w:type="dxa"/>
            <w:vMerge/>
          </w:tcPr>
          <w:p w:rsidR="00691ACC" w:rsidRDefault="00691ACC">
            <w:pPr>
              <w:pStyle w:val="ConsPlusNormal"/>
            </w:pPr>
          </w:p>
        </w:tc>
        <w:tc>
          <w:tcPr>
            <w:tcW w:w="2551" w:type="dxa"/>
          </w:tcPr>
          <w:p w:rsidR="00691ACC" w:rsidRDefault="00691ACC">
            <w:pPr>
              <w:pStyle w:val="ConsPlusNormal"/>
            </w:pPr>
            <w:r>
              <w:t>Юридическое лицо</w:t>
            </w:r>
          </w:p>
        </w:tc>
        <w:tc>
          <w:tcPr>
            <w:tcW w:w="4819" w:type="dxa"/>
            <w:vMerge/>
          </w:tcPr>
          <w:p w:rsidR="00691ACC" w:rsidRDefault="00691ACC">
            <w:pPr>
              <w:pStyle w:val="ConsPlusNormal"/>
            </w:pPr>
          </w:p>
        </w:tc>
      </w:tr>
      <w:tr w:rsidR="00691ACC">
        <w:tc>
          <w:tcPr>
            <w:tcW w:w="850" w:type="dxa"/>
            <w:vMerge w:val="restart"/>
          </w:tcPr>
          <w:p w:rsidR="00691ACC" w:rsidRDefault="00691A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691ACC" w:rsidRDefault="00691ACC">
            <w:pPr>
              <w:pStyle w:val="ConsPlusNormal"/>
            </w:pPr>
            <w:r>
              <w:t>Физическое лицо,</w:t>
            </w:r>
          </w:p>
        </w:tc>
        <w:tc>
          <w:tcPr>
            <w:tcW w:w="4819" w:type="dxa"/>
            <w:vMerge w:val="restart"/>
          </w:tcPr>
          <w:p w:rsidR="00691ACC" w:rsidRDefault="00691ACC">
            <w:pPr>
              <w:pStyle w:val="ConsPlusNormal"/>
            </w:pPr>
            <w:r>
              <w:t>Заявитель обратился за выдачей дубликата разрешения на ввод объекта капитального строительства в эксплуатацию</w:t>
            </w:r>
          </w:p>
        </w:tc>
      </w:tr>
      <w:tr w:rsidR="00691ACC">
        <w:tc>
          <w:tcPr>
            <w:tcW w:w="850" w:type="dxa"/>
            <w:vMerge/>
          </w:tcPr>
          <w:p w:rsidR="00691ACC" w:rsidRDefault="00691ACC">
            <w:pPr>
              <w:pStyle w:val="ConsPlusNormal"/>
            </w:pPr>
          </w:p>
        </w:tc>
        <w:tc>
          <w:tcPr>
            <w:tcW w:w="2551" w:type="dxa"/>
          </w:tcPr>
          <w:p w:rsidR="00691ACC" w:rsidRDefault="00691ACC">
            <w:pPr>
              <w:pStyle w:val="ConsPlusNormal"/>
            </w:pPr>
            <w:r>
              <w:t>Юридическое лицо</w:t>
            </w:r>
          </w:p>
        </w:tc>
        <w:tc>
          <w:tcPr>
            <w:tcW w:w="4819" w:type="dxa"/>
            <w:vMerge/>
          </w:tcPr>
          <w:p w:rsidR="00691ACC" w:rsidRDefault="00691ACC">
            <w:pPr>
              <w:pStyle w:val="ConsPlusNormal"/>
            </w:pPr>
          </w:p>
        </w:tc>
      </w:tr>
      <w:tr w:rsidR="00691ACC">
        <w:tc>
          <w:tcPr>
            <w:tcW w:w="850" w:type="dxa"/>
            <w:vMerge w:val="restart"/>
          </w:tcPr>
          <w:p w:rsidR="00691ACC" w:rsidRDefault="00691A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691ACC" w:rsidRDefault="00691ACC">
            <w:pPr>
              <w:pStyle w:val="ConsPlusNormal"/>
            </w:pPr>
            <w:r>
              <w:t>Физическое лицо,</w:t>
            </w:r>
          </w:p>
        </w:tc>
        <w:tc>
          <w:tcPr>
            <w:tcW w:w="4819" w:type="dxa"/>
            <w:vMerge w:val="restart"/>
          </w:tcPr>
          <w:p w:rsidR="00691ACC" w:rsidRDefault="00691ACC">
            <w:pPr>
              <w:pStyle w:val="ConsPlusNormal"/>
            </w:pPr>
            <w:r>
              <w:t>Заявитель обратился за внесением изменений в разрешение на ввод объекта капитального строительства в эксплуатацию</w:t>
            </w:r>
          </w:p>
        </w:tc>
      </w:tr>
      <w:tr w:rsidR="00691ACC">
        <w:tc>
          <w:tcPr>
            <w:tcW w:w="850" w:type="dxa"/>
            <w:vMerge/>
          </w:tcPr>
          <w:p w:rsidR="00691ACC" w:rsidRDefault="00691ACC">
            <w:pPr>
              <w:pStyle w:val="ConsPlusNormal"/>
            </w:pPr>
          </w:p>
        </w:tc>
        <w:tc>
          <w:tcPr>
            <w:tcW w:w="2551" w:type="dxa"/>
          </w:tcPr>
          <w:p w:rsidR="00691ACC" w:rsidRDefault="00691ACC">
            <w:pPr>
              <w:pStyle w:val="ConsPlusNormal"/>
            </w:pPr>
            <w:r>
              <w:t>Юридическое лицо</w:t>
            </w:r>
          </w:p>
        </w:tc>
        <w:tc>
          <w:tcPr>
            <w:tcW w:w="4819" w:type="dxa"/>
            <w:vMerge/>
          </w:tcPr>
          <w:p w:rsidR="00691ACC" w:rsidRDefault="00691ACC">
            <w:pPr>
              <w:pStyle w:val="ConsPlusNormal"/>
            </w:pPr>
          </w:p>
        </w:tc>
      </w:tr>
      <w:tr w:rsidR="00691ACC">
        <w:tc>
          <w:tcPr>
            <w:tcW w:w="850" w:type="dxa"/>
            <w:vMerge w:val="restart"/>
          </w:tcPr>
          <w:p w:rsidR="00691ACC" w:rsidRDefault="00691A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691ACC" w:rsidRDefault="00691ACC">
            <w:pPr>
              <w:pStyle w:val="ConsPlusNormal"/>
            </w:pPr>
            <w:r>
              <w:t>Физическое лицо</w:t>
            </w:r>
          </w:p>
        </w:tc>
        <w:tc>
          <w:tcPr>
            <w:tcW w:w="4819" w:type="dxa"/>
            <w:vMerge w:val="restart"/>
          </w:tcPr>
          <w:p w:rsidR="00691ACC" w:rsidRDefault="00691ACC">
            <w:pPr>
              <w:pStyle w:val="ConsPlusNormal"/>
            </w:pPr>
            <w:r>
              <w:t>Заявитель обратился за исправлением допущенных опечаток и ошибок в разрешении на ввод объекта капитального строительства в эксплуатацию</w:t>
            </w:r>
          </w:p>
        </w:tc>
      </w:tr>
      <w:tr w:rsidR="00691ACC">
        <w:tc>
          <w:tcPr>
            <w:tcW w:w="850" w:type="dxa"/>
            <w:vMerge/>
          </w:tcPr>
          <w:p w:rsidR="00691ACC" w:rsidRDefault="00691ACC">
            <w:pPr>
              <w:pStyle w:val="ConsPlusNormal"/>
            </w:pPr>
          </w:p>
        </w:tc>
        <w:tc>
          <w:tcPr>
            <w:tcW w:w="2551" w:type="dxa"/>
          </w:tcPr>
          <w:p w:rsidR="00691ACC" w:rsidRDefault="00691ACC">
            <w:pPr>
              <w:pStyle w:val="ConsPlusNormal"/>
            </w:pPr>
            <w:r>
              <w:t>Юридическое лицо</w:t>
            </w:r>
          </w:p>
        </w:tc>
        <w:tc>
          <w:tcPr>
            <w:tcW w:w="4819" w:type="dxa"/>
            <w:vMerge/>
          </w:tcPr>
          <w:p w:rsidR="00691ACC" w:rsidRDefault="00691ACC">
            <w:pPr>
              <w:pStyle w:val="ConsPlusNormal"/>
            </w:pPr>
          </w:p>
        </w:tc>
      </w:tr>
    </w:tbl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  <w:outlineLvl w:val="1"/>
      </w:pPr>
      <w:r>
        <w:t>Приложение N 2</w:t>
      </w:r>
    </w:p>
    <w:p w:rsidR="00691ACC" w:rsidRDefault="00691ACC">
      <w:pPr>
        <w:pStyle w:val="ConsPlusNormal"/>
        <w:jc w:val="right"/>
      </w:pPr>
      <w:r>
        <w:t>к Административному регламенту</w:t>
      </w:r>
    </w:p>
    <w:p w:rsidR="00691ACC" w:rsidRDefault="00691ACC">
      <w:pPr>
        <w:pStyle w:val="ConsPlusNormal"/>
        <w:jc w:val="right"/>
      </w:pPr>
      <w:r>
        <w:t>Министерства строительства, архитектуры</w:t>
      </w:r>
    </w:p>
    <w:p w:rsidR="00691ACC" w:rsidRDefault="00691ACC">
      <w:pPr>
        <w:pStyle w:val="ConsPlusNormal"/>
        <w:jc w:val="right"/>
      </w:pPr>
      <w:r>
        <w:t>и жилищно-коммунального хозяйства</w:t>
      </w:r>
    </w:p>
    <w:p w:rsidR="00691ACC" w:rsidRDefault="00691ACC">
      <w:pPr>
        <w:pStyle w:val="ConsPlusNormal"/>
        <w:jc w:val="right"/>
      </w:pPr>
      <w:r>
        <w:t>Республики Дагестан по предоставлению</w:t>
      </w:r>
    </w:p>
    <w:p w:rsidR="00691ACC" w:rsidRDefault="00691ACC">
      <w:pPr>
        <w:pStyle w:val="ConsPlusNormal"/>
        <w:jc w:val="right"/>
      </w:pPr>
      <w:r>
        <w:t>государственной услуги по выдаче разрешения</w:t>
      </w:r>
    </w:p>
    <w:p w:rsidR="00691ACC" w:rsidRDefault="00691ACC">
      <w:pPr>
        <w:pStyle w:val="ConsPlusNormal"/>
        <w:jc w:val="right"/>
      </w:pPr>
      <w:r>
        <w:t>на ввод объекта в эксплуатацию в случае,</w:t>
      </w:r>
    </w:p>
    <w:p w:rsidR="00691ACC" w:rsidRDefault="00691ACC">
      <w:pPr>
        <w:pStyle w:val="ConsPlusNormal"/>
        <w:jc w:val="right"/>
      </w:pPr>
      <w:r>
        <w:t>если уполномоченным органом исполнительной</w:t>
      </w:r>
    </w:p>
    <w:p w:rsidR="00691ACC" w:rsidRDefault="00691ACC">
      <w:pPr>
        <w:pStyle w:val="ConsPlusNormal"/>
        <w:jc w:val="right"/>
      </w:pPr>
      <w:r>
        <w:t>власти Республики Дагестан в сфере</w:t>
      </w:r>
    </w:p>
    <w:p w:rsidR="00691ACC" w:rsidRDefault="00691ACC">
      <w:pPr>
        <w:pStyle w:val="ConsPlusNormal"/>
        <w:jc w:val="right"/>
      </w:pPr>
      <w:r>
        <w:t>архитектуры и градостроительства выдано</w:t>
      </w:r>
    </w:p>
    <w:p w:rsidR="00691ACC" w:rsidRDefault="00691ACC">
      <w:pPr>
        <w:pStyle w:val="ConsPlusNormal"/>
        <w:jc w:val="right"/>
      </w:pPr>
      <w:r>
        <w:t>разрешение на строительство,</w:t>
      </w:r>
    </w:p>
    <w:p w:rsidR="00691ACC" w:rsidRDefault="00691ACC">
      <w:pPr>
        <w:pStyle w:val="ConsPlusNormal"/>
        <w:jc w:val="right"/>
      </w:pPr>
      <w:r>
        <w:t>от 12 марта 2025 г. N 11-Пр-117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</w:pPr>
      <w:r>
        <w:t>ФОРМА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nformat"/>
        <w:jc w:val="both"/>
      </w:pPr>
      <w:r>
        <w:t xml:space="preserve">                      В Министерство строительства, архитектуры</w:t>
      </w:r>
    </w:p>
    <w:p w:rsidR="00691ACC" w:rsidRDefault="00691ACC">
      <w:pPr>
        <w:pStyle w:val="ConsPlusNonformat"/>
        <w:jc w:val="both"/>
      </w:pPr>
      <w:r>
        <w:t xml:space="preserve">                      и жилищно-коммунального хозяйства Республики Дагестан</w:t>
      </w:r>
    </w:p>
    <w:p w:rsidR="00691ACC" w:rsidRDefault="00691ACC">
      <w:pPr>
        <w:pStyle w:val="ConsPlusNonformat"/>
        <w:jc w:val="both"/>
      </w:pPr>
      <w:r>
        <w:t xml:space="preserve">                      от: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 (наименование застройщика (фамилия, имя,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отчество (последнее - при наличии), ИНН - для</w:t>
      </w:r>
    </w:p>
    <w:p w:rsidR="00691ACC" w:rsidRDefault="00691ACC">
      <w:pPr>
        <w:pStyle w:val="ConsPlusNonformat"/>
        <w:jc w:val="both"/>
      </w:pPr>
      <w:r>
        <w:lastRenderedPageBreak/>
        <w:t xml:space="preserve">                            физических лиц, ОГРНИП - для индивидуальных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    предпринимателей, полное наименование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организации, ИНН, ОГРН - для юридических лиц)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(почтовый индекс и адрес, адрес электронной</w:t>
      </w:r>
    </w:p>
    <w:p w:rsidR="00691ACC" w:rsidRDefault="00691ACC">
      <w:pPr>
        <w:pStyle w:val="ConsPlusNonformat"/>
        <w:jc w:val="both"/>
      </w:pPr>
      <w:r>
        <w:t xml:space="preserve">                                    почты (при наличии), телефон)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bookmarkStart w:id="22" w:name="P679"/>
      <w:bookmarkEnd w:id="22"/>
      <w:r>
        <w:t xml:space="preserve">                                 Заявление</w:t>
      </w:r>
    </w:p>
    <w:p w:rsidR="00691ACC" w:rsidRDefault="00691ACC">
      <w:pPr>
        <w:pStyle w:val="ConsPlusNonformat"/>
        <w:jc w:val="both"/>
      </w:pPr>
      <w:r>
        <w:t xml:space="preserve">             о выдаче разрешения на ввод объекта капитального</w:t>
      </w:r>
    </w:p>
    <w:p w:rsidR="00691ACC" w:rsidRDefault="00691ACC">
      <w:pPr>
        <w:pStyle w:val="ConsPlusNonformat"/>
        <w:jc w:val="both"/>
      </w:pPr>
      <w:r>
        <w:t xml:space="preserve">                       строительства в эксплуатацию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 xml:space="preserve">    Прошу  выдать  разрешение  на  ввод в эксплуатацию объекта капитального</w:t>
      </w:r>
    </w:p>
    <w:p w:rsidR="00691ACC" w:rsidRDefault="00691ACC">
      <w:pPr>
        <w:pStyle w:val="ConsPlusNonformat"/>
        <w:jc w:val="both"/>
      </w:pPr>
      <w:r>
        <w:t>строительства: 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(наименование  объекта капитального строительства (этапа строительства)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в  соответствии  с  проектной  документацией, кадастровый номер в отношении</w:t>
      </w:r>
    </w:p>
    <w:p w:rsidR="00691ACC" w:rsidRDefault="00691ACC">
      <w:pPr>
        <w:pStyle w:val="ConsPlusNonformat"/>
        <w:jc w:val="both"/>
      </w:pPr>
      <w:r>
        <w:t>учтенного  в  Едином государственном реестре недвижимости реконструируемого</w:t>
      </w:r>
    </w:p>
    <w:p w:rsidR="00691ACC" w:rsidRDefault="00691ACC">
      <w:pPr>
        <w:pStyle w:val="ConsPlusNonformat"/>
        <w:jc w:val="both"/>
      </w:pPr>
      <w:r>
        <w:t>объекта капитального строительства)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расположенного по адресу: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(указывается адрес объекта капитального строительства, а при отсутствии -</w:t>
      </w:r>
    </w:p>
    <w:p w:rsidR="00691ACC" w:rsidRDefault="00691ACC">
      <w:pPr>
        <w:pStyle w:val="ConsPlusNonformat"/>
        <w:jc w:val="both"/>
      </w:pPr>
      <w:r>
        <w:t xml:space="preserve">      указывается местоположение объекта капитального строительства,</w:t>
      </w:r>
    </w:p>
    <w:p w:rsidR="00691ACC" w:rsidRDefault="00691ACC">
      <w:pPr>
        <w:pStyle w:val="ConsPlusNonformat"/>
        <w:jc w:val="both"/>
      </w:pPr>
      <w:r>
        <w:t xml:space="preserve">    для линейного объекта - наименования субъектов Российской Федерации</w:t>
      </w:r>
    </w:p>
    <w:p w:rsidR="00691ACC" w:rsidRDefault="00691ACC">
      <w:pPr>
        <w:pStyle w:val="ConsPlusNonformat"/>
        <w:jc w:val="both"/>
      </w:pPr>
      <w:r>
        <w:t xml:space="preserve">     и муниципальных образований, на территории которых осуществлялось</w:t>
      </w:r>
    </w:p>
    <w:p w:rsidR="00691ACC" w:rsidRDefault="00691ACC">
      <w:pPr>
        <w:pStyle w:val="ConsPlusNonformat"/>
        <w:jc w:val="both"/>
      </w:pPr>
      <w:r>
        <w:t xml:space="preserve">               строительство, реконструкция такого объекта: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сведения  об адресе либо местонахождении объекта капитального строительства</w:t>
      </w:r>
    </w:p>
    <w:p w:rsidR="00691ACC" w:rsidRDefault="00691ACC">
      <w:pPr>
        <w:pStyle w:val="ConsPlusNonformat"/>
        <w:jc w:val="both"/>
      </w:pPr>
      <w:r>
        <w:t>указываются  в  соответствии  с  Перечнем элементов планировочной структуры</w:t>
      </w:r>
    </w:p>
    <w:p w:rsidR="00691ACC" w:rsidRDefault="00691ACC">
      <w:pPr>
        <w:pStyle w:val="ConsPlusNonformat"/>
        <w:jc w:val="both"/>
      </w:pPr>
      <w:r>
        <w:t>элементов  улично-дорожной сети, элементов объектов адресации, типов зданий</w:t>
      </w:r>
    </w:p>
    <w:p w:rsidR="00691ACC" w:rsidRDefault="00691ACC">
      <w:pPr>
        <w:pStyle w:val="ConsPlusNonformat"/>
        <w:jc w:val="both"/>
      </w:pPr>
      <w:r>
        <w:t>сооружений),  помещений,  используемых  в  качестве  реквизитов  адреса,  и</w:t>
      </w:r>
    </w:p>
    <w:p w:rsidR="00691ACC" w:rsidRDefault="00691ACC">
      <w:pPr>
        <w:pStyle w:val="ConsPlusNonformat"/>
        <w:jc w:val="both"/>
      </w:pPr>
      <w:hyperlink r:id="rId46">
        <w:r>
          <w:rPr>
            <w:color w:val="0000FF"/>
          </w:rPr>
          <w:t>Правилами</w:t>
        </w:r>
      </w:hyperlink>
      <w:r>
        <w:t xml:space="preserve">    сокращенного    наименования    адресообразующих    элементов,</w:t>
      </w:r>
    </w:p>
    <w:p w:rsidR="00691ACC" w:rsidRDefault="00691ACC">
      <w:pPr>
        <w:pStyle w:val="ConsPlusNonformat"/>
        <w:jc w:val="both"/>
      </w:pPr>
      <w:r>
        <w:t>утвержденными   приказом   Минфина   России  от  5  ноября  2015  г. N 171н</w:t>
      </w:r>
    </w:p>
    <w:p w:rsidR="00691ACC" w:rsidRDefault="00691ACC">
      <w:pPr>
        <w:pStyle w:val="ConsPlusNonformat"/>
        <w:jc w:val="both"/>
      </w:pPr>
      <w:r>
        <w:t>(зарегистрирован  Минюстом  России  10  декабря  2015  г.,  регистрационный</w:t>
      </w:r>
    </w:p>
    <w:p w:rsidR="00691ACC" w:rsidRDefault="00691ACC">
      <w:pPr>
        <w:pStyle w:val="ConsPlusNonformat"/>
        <w:jc w:val="both"/>
      </w:pPr>
      <w:r>
        <w:t>N  40069), с изменениями, внесенными приказами Минфина России от 16 октября</w:t>
      </w:r>
    </w:p>
    <w:p w:rsidR="00691ACC" w:rsidRDefault="00691ACC">
      <w:pPr>
        <w:pStyle w:val="ConsPlusNonformat"/>
        <w:jc w:val="both"/>
      </w:pPr>
      <w:r>
        <w:t xml:space="preserve">2018   г.  </w:t>
      </w:r>
      <w:hyperlink r:id="rId47">
        <w:r>
          <w:rPr>
            <w:color w:val="0000FF"/>
          </w:rPr>
          <w:t>N  207н</w:t>
        </w:r>
      </w:hyperlink>
      <w:r>
        <w:t xml:space="preserve">  (зарегистрирован  Минюстом  России  8  ноября  2018 г.,</w:t>
      </w:r>
    </w:p>
    <w:p w:rsidR="00691ACC" w:rsidRDefault="00691ACC">
      <w:pPr>
        <w:pStyle w:val="ConsPlusNonformat"/>
        <w:jc w:val="both"/>
      </w:pPr>
      <w:r>
        <w:t xml:space="preserve">регистрационный   N  52649),  от  17  июня  2019  г. </w:t>
      </w:r>
      <w:hyperlink r:id="rId48">
        <w:r>
          <w:rPr>
            <w:color w:val="0000FF"/>
          </w:rPr>
          <w:t>N 97н</w:t>
        </w:r>
      </w:hyperlink>
      <w:r>
        <w:t xml:space="preserve"> (зарегистрирован</w:t>
      </w:r>
    </w:p>
    <w:p w:rsidR="00691ACC" w:rsidRDefault="00691ACC">
      <w:pPr>
        <w:pStyle w:val="ConsPlusNonformat"/>
        <w:jc w:val="both"/>
      </w:pPr>
      <w:r>
        <w:t>Минюстом России   10 июля 2019 г.,  регистрационный N 55197),  от 10  марта</w:t>
      </w:r>
    </w:p>
    <w:p w:rsidR="00691ACC" w:rsidRDefault="00691ACC">
      <w:pPr>
        <w:pStyle w:val="ConsPlusNonformat"/>
        <w:jc w:val="both"/>
      </w:pPr>
      <w:r>
        <w:t xml:space="preserve">2020 г. </w:t>
      </w:r>
      <w:hyperlink r:id="rId49">
        <w:r>
          <w:rPr>
            <w:color w:val="0000FF"/>
          </w:rPr>
          <w:t>N 38н</w:t>
        </w:r>
      </w:hyperlink>
      <w:r>
        <w:t xml:space="preserve">  (зарегистрирован   Минюстом   России   16   апреля  2020 г.,</w:t>
      </w:r>
    </w:p>
    <w:p w:rsidR="00691ACC" w:rsidRDefault="00691ACC">
      <w:pPr>
        <w:pStyle w:val="ConsPlusNonformat"/>
        <w:jc w:val="both"/>
      </w:pPr>
      <w:r>
        <w:t xml:space="preserve">регистрационный  N  58121),  от  23 декабря 2021 г. </w:t>
      </w:r>
      <w:hyperlink r:id="rId50">
        <w:r>
          <w:rPr>
            <w:color w:val="0000FF"/>
          </w:rPr>
          <w:t>N 220н</w:t>
        </w:r>
      </w:hyperlink>
      <w:r>
        <w:t xml:space="preserve"> (зарегистрирован</w:t>
      </w:r>
    </w:p>
    <w:p w:rsidR="00691ACC" w:rsidRDefault="00691ACC">
      <w:pPr>
        <w:pStyle w:val="ConsPlusNonformat"/>
        <w:jc w:val="both"/>
      </w:pPr>
      <w:r>
        <w:t>Минюстом  России  3  февраля 2022 г., регистрационный N 67143) на земельных</w:t>
      </w:r>
    </w:p>
    <w:p w:rsidR="00691ACC" w:rsidRDefault="00691ACC">
      <w:pPr>
        <w:pStyle w:val="ConsPlusNonformat"/>
        <w:jc w:val="both"/>
      </w:pPr>
      <w:r>
        <w:t>участках с кадастровыми номерами: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(указываются кадастровые номера земельных участков, в пределах которых</w:t>
      </w:r>
    </w:p>
    <w:p w:rsidR="00691ACC" w:rsidRDefault="00691ACC">
      <w:pPr>
        <w:pStyle w:val="ConsPlusNonformat"/>
        <w:jc w:val="both"/>
      </w:pPr>
      <w:r>
        <w:t xml:space="preserve"> расположен объект капитального строительства, в том числе по результатам</w:t>
      </w:r>
    </w:p>
    <w:p w:rsidR="00691ACC" w:rsidRDefault="00691ACC">
      <w:pPr>
        <w:pStyle w:val="ConsPlusNonformat"/>
        <w:jc w:val="both"/>
      </w:pPr>
      <w:r>
        <w:t>его реконструкции или ввода в эксплуатацию очередного этапа строительства.</w:t>
      </w:r>
    </w:p>
    <w:p w:rsidR="00691ACC" w:rsidRDefault="00691ACC">
      <w:pPr>
        <w:pStyle w:val="ConsPlusNonformat"/>
        <w:jc w:val="both"/>
      </w:pPr>
      <w:r>
        <w:t xml:space="preserve"> Если реконструкция осуществлялась в отношении участков (частей) линейного</w:t>
      </w:r>
    </w:p>
    <w:p w:rsidR="00691ACC" w:rsidRDefault="00691ACC">
      <w:pPr>
        <w:pStyle w:val="ConsPlusNonformat"/>
        <w:jc w:val="both"/>
      </w:pPr>
      <w:r>
        <w:t xml:space="preserve">        объекта, дополнительно указываются кадастровые номера таких</w:t>
      </w:r>
    </w:p>
    <w:p w:rsidR="00691ACC" w:rsidRDefault="00691ACC">
      <w:pPr>
        <w:pStyle w:val="ConsPlusNonformat"/>
        <w:jc w:val="both"/>
      </w:pPr>
      <w:r>
        <w:t xml:space="preserve">                             участков (частей)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 xml:space="preserve">    Реквизиты (дата, номер) разрешения на строительство: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Орган  государственного  строительного  надзора,  утвердивший  заключение о</w:t>
      </w:r>
    </w:p>
    <w:p w:rsidR="00691ACC" w:rsidRDefault="00691ACC">
      <w:pPr>
        <w:pStyle w:val="ConsPlusNonformat"/>
        <w:jc w:val="both"/>
      </w:pPr>
      <w:r>
        <w:t>соответствии   построенного,   реконструированного   объекта   капитального</w:t>
      </w:r>
    </w:p>
    <w:p w:rsidR="00691ACC" w:rsidRDefault="00691ACC">
      <w:pPr>
        <w:pStyle w:val="ConsPlusNonformat"/>
        <w:jc w:val="both"/>
      </w:pPr>
      <w:r>
        <w:t>строительства: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Реквизиты  (дата,  номер)  решения  органа  государственного  строительного</w:t>
      </w:r>
    </w:p>
    <w:p w:rsidR="00691ACC" w:rsidRDefault="00691ACC">
      <w:pPr>
        <w:pStyle w:val="ConsPlusNonformat"/>
        <w:jc w:val="both"/>
      </w:pPr>
      <w:r>
        <w:t>надзора    об   утверждении   заключения   о   соответствии   построенного.</w:t>
      </w:r>
    </w:p>
    <w:p w:rsidR="00691ACC" w:rsidRDefault="00691ACC">
      <w:pPr>
        <w:pStyle w:val="ConsPlusNonformat"/>
        <w:jc w:val="both"/>
      </w:pPr>
      <w:r>
        <w:t>реконструированного объекта капитального строительства: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Федеральный  орган  исполнительной  власти, уполномоченный на осуществление</w:t>
      </w:r>
    </w:p>
    <w:p w:rsidR="00691ACC" w:rsidRDefault="00691ACC">
      <w:pPr>
        <w:pStyle w:val="ConsPlusNonformat"/>
        <w:jc w:val="both"/>
      </w:pPr>
      <w:r>
        <w:t>федерального   государственного   экологического  надзора  (соответствующий</w:t>
      </w:r>
    </w:p>
    <w:p w:rsidR="00691ACC" w:rsidRDefault="00691ACC">
      <w:pPr>
        <w:pStyle w:val="ConsPlusNonformat"/>
        <w:jc w:val="both"/>
      </w:pPr>
      <w:r>
        <w:lastRenderedPageBreak/>
        <w:t>территориальный орган):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Реквизиты (дата, номер) решения федерального органа исполнительной власти,</w:t>
      </w:r>
    </w:p>
    <w:p w:rsidR="00691ACC" w:rsidRDefault="00691ACC">
      <w:pPr>
        <w:pStyle w:val="ConsPlusNonformat"/>
        <w:jc w:val="both"/>
      </w:pPr>
      <w:r>
        <w:t xml:space="preserve">      уполномоченного на осуществление федерального государственного</w:t>
      </w:r>
    </w:p>
    <w:p w:rsidR="00691ACC" w:rsidRDefault="00691ACC">
      <w:pPr>
        <w:pStyle w:val="ConsPlusNonformat"/>
        <w:jc w:val="both"/>
      </w:pPr>
      <w:r>
        <w:t xml:space="preserve">   экологического надзора (соответствующего территориального органа),</w:t>
      </w:r>
    </w:p>
    <w:p w:rsidR="00691ACC" w:rsidRDefault="00691ACC">
      <w:pPr>
        <w:pStyle w:val="ConsPlusNonformat"/>
        <w:jc w:val="both"/>
      </w:pPr>
      <w:r>
        <w:t xml:space="preserve">       об утверждении заключения органа федерального государственного</w:t>
      </w:r>
    </w:p>
    <w:p w:rsidR="00691ACC" w:rsidRDefault="00691ACC">
      <w:pPr>
        <w:pStyle w:val="ConsPlusNonformat"/>
        <w:jc w:val="both"/>
      </w:pPr>
      <w:r>
        <w:t xml:space="preserve">    экологического надзора (соответствующего территориального органа):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Строительство, реконструкция здания, сооружения осуществлялись застройщиком</w:t>
      </w:r>
    </w:p>
    <w:p w:rsidR="00691ACC" w:rsidRDefault="00691ACC">
      <w:pPr>
        <w:pStyle w:val="ConsPlusNonformat"/>
        <w:jc w:val="both"/>
      </w:pPr>
      <w:r>
        <w:t>без  привлечения  средств  иных  лиц/строительство,  реконструкция, здания,</w:t>
      </w:r>
    </w:p>
    <w:p w:rsidR="00691ACC" w:rsidRDefault="00691ACC">
      <w:pPr>
        <w:pStyle w:val="ConsPlusNonformat"/>
        <w:jc w:val="both"/>
      </w:pPr>
      <w:r>
        <w:t>сооружения осуществлялись с привлечением средств иных лиц.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(ненужное зачеркнуть)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┌─┐</w:t>
      </w:r>
    </w:p>
    <w:p w:rsidR="00691ACC" w:rsidRDefault="00691ACC">
      <w:pPr>
        <w:pStyle w:val="ConsPlusNonformat"/>
        <w:jc w:val="both"/>
      </w:pPr>
      <w:r>
        <w:t>└─┘ Подтверждаю,   что   строительство,  реконструкция  здания,  сооружения</w:t>
      </w:r>
    </w:p>
    <w:p w:rsidR="00691ACC" w:rsidRDefault="00691ACC">
      <w:pPr>
        <w:pStyle w:val="ConsPlusNonformat"/>
        <w:jc w:val="both"/>
      </w:pPr>
      <w:r>
        <w:t>осуществлялись   застройщиком   без   привлечения   средств   иных  лиц   и</w:t>
      </w:r>
    </w:p>
    <w:p w:rsidR="00691ACC" w:rsidRDefault="00691ACC">
      <w:pPr>
        <w:pStyle w:val="ConsPlusNonformat"/>
        <w:jc w:val="both"/>
      </w:pPr>
      <w:r>
        <w:t>выражаю</w:t>
      </w:r>
    </w:p>
    <w:p w:rsidR="00691ACC" w:rsidRDefault="00691ACC">
      <w:pPr>
        <w:pStyle w:val="ConsPlusNonformat"/>
        <w:jc w:val="both"/>
      </w:pPr>
      <w:r>
        <w:t>согласие  застройщика  на  осуществление  государственной регистрации права</w:t>
      </w:r>
    </w:p>
    <w:p w:rsidR="00691ACC" w:rsidRDefault="00691ACC">
      <w:pPr>
        <w:pStyle w:val="ConsPlusNonformat"/>
        <w:jc w:val="both"/>
      </w:pPr>
      <w:r>
        <w:t>собственности   застройщика   на  построенные,  реконструированные  здание,</w:t>
      </w:r>
    </w:p>
    <w:p w:rsidR="00691ACC" w:rsidRDefault="00691ACC">
      <w:pPr>
        <w:pStyle w:val="ConsPlusNonformat"/>
        <w:jc w:val="both"/>
      </w:pPr>
      <w:r>
        <w:t>сооружение  и  (или)  на  все  расположенные  в  таких  здании,  сооружении</w:t>
      </w:r>
    </w:p>
    <w:p w:rsidR="00691ACC" w:rsidRDefault="00691ACC">
      <w:pPr>
        <w:pStyle w:val="ConsPlusNonformat"/>
        <w:jc w:val="both"/>
      </w:pPr>
      <w:r>
        <w:t>помещения, машино-места.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┌─┐</w:t>
      </w:r>
    </w:p>
    <w:p w:rsidR="00691ACC" w:rsidRDefault="00691ACC">
      <w:pPr>
        <w:pStyle w:val="ConsPlusNonformat"/>
        <w:jc w:val="both"/>
      </w:pPr>
      <w:r>
        <w:t>└─┘ Подтверждаю,   что   строительство,  реконструкция  здания,  сооружения</w:t>
      </w:r>
    </w:p>
    <w:p w:rsidR="00691ACC" w:rsidRDefault="00691ACC">
      <w:pPr>
        <w:pStyle w:val="ConsPlusNonformat"/>
        <w:jc w:val="both"/>
      </w:pPr>
      <w:r>
        <w:t>осуществлялись с привлечением средств застройщика и иного лица (иных лиц) и</w:t>
      </w:r>
    </w:p>
    <w:p w:rsidR="00691ACC" w:rsidRDefault="00691ACC">
      <w:pPr>
        <w:pStyle w:val="ConsPlusNonformat"/>
        <w:jc w:val="both"/>
      </w:pPr>
      <w:r>
        <w:t>выражаю   согласие    застройщика    и    иного    лица    (иных   лиц)  на</w:t>
      </w:r>
    </w:p>
    <w:p w:rsidR="00691ACC" w:rsidRDefault="00691ACC">
      <w:pPr>
        <w:pStyle w:val="ConsPlusNonformat"/>
        <w:jc w:val="both"/>
      </w:pPr>
      <w:r>
        <w:t>осуществление</w:t>
      </w:r>
    </w:p>
    <w:p w:rsidR="00691ACC" w:rsidRDefault="00691ACC">
      <w:pPr>
        <w:pStyle w:val="ConsPlusNonformat"/>
        <w:jc w:val="both"/>
      </w:pPr>
      <w:r>
        <w:t>государственной   регистрации   права  собственности  застройщика  и  (или)</w:t>
      </w:r>
    </w:p>
    <w:p w:rsidR="00691ACC" w:rsidRDefault="00691ACC">
      <w:pPr>
        <w:pStyle w:val="ConsPlusNonformat"/>
        <w:jc w:val="both"/>
      </w:pPr>
      <w:r>
        <w:t>указанного  лица (указанных лиц) на построенные, реконструированные здание,</w:t>
      </w:r>
    </w:p>
    <w:p w:rsidR="00691ACC" w:rsidRDefault="00691ACC">
      <w:pPr>
        <w:pStyle w:val="ConsPlusNonformat"/>
        <w:jc w:val="both"/>
      </w:pPr>
      <w:r>
        <w:t>сооружение    и    (или)    на    все    расположенные    в  таких  здании,</w:t>
      </w:r>
    </w:p>
    <w:p w:rsidR="00691ACC" w:rsidRDefault="00691ACC">
      <w:pPr>
        <w:pStyle w:val="ConsPlusNonformat"/>
        <w:jc w:val="both"/>
      </w:pPr>
      <w:r>
        <w:t>сооружении</w:t>
      </w:r>
    </w:p>
    <w:p w:rsidR="00691ACC" w:rsidRDefault="00691ACC">
      <w:pPr>
        <w:pStyle w:val="ConsPlusNonformat"/>
        <w:jc w:val="both"/>
      </w:pPr>
      <w:r>
        <w:t>помещения, машино-места.</w:t>
      </w:r>
    </w:p>
    <w:p w:rsidR="00691ACC" w:rsidRDefault="00691ACC">
      <w:pPr>
        <w:pStyle w:val="ConsPlusNonformat"/>
        <w:jc w:val="both"/>
      </w:pPr>
      <w:r>
        <w:t>Сведения об уплате государственной пошлины за осуществление государственной</w:t>
      </w:r>
    </w:p>
    <w:p w:rsidR="00691ACC" w:rsidRDefault="00691ACC">
      <w:pPr>
        <w:pStyle w:val="ConsPlusNonformat"/>
        <w:jc w:val="both"/>
      </w:pPr>
      <w:r>
        <w:t>регистрации прав: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(дата и номер платежного документа; сведения о плательщике: фамилия, имя,</w:t>
      </w:r>
    </w:p>
    <w:p w:rsidR="00691ACC" w:rsidRDefault="00691ACC">
      <w:pPr>
        <w:pStyle w:val="ConsPlusNonformat"/>
        <w:jc w:val="both"/>
      </w:pPr>
      <w:r>
        <w:t xml:space="preserve">   отчество (последнее - при наличии), данные документа, удостоверяющего</w:t>
      </w:r>
    </w:p>
    <w:p w:rsidR="00691ACC" w:rsidRDefault="00691ACC">
      <w:pPr>
        <w:pStyle w:val="ConsPlusNonformat"/>
        <w:jc w:val="both"/>
      </w:pPr>
      <w:r>
        <w:t xml:space="preserve">                       личность - для физических лиц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или полное наименование организации, ОГРН, КПП и ИНН - для юридических лиц)</w:t>
      </w:r>
    </w:p>
    <w:p w:rsidR="00691ACC" w:rsidRDefault="00691ACC">
      <w:pPr>
        <w:pStyle w:val="ConsPlusNonformat"/>
        <w:jc w:val="both"/>
      </w:pPr>
      <w:r>
        <w:t>Адрес  (адреса)  электронной  почты  для  связи  с застройщиком, иным лицом</w:t>
      </w:r>
    </w:p>
    <w:p w:rsidR="00691ACC" w:rsidRDefault="00691ACC">
      <w:pPr>
        <w:pStyle w:val="ConsPlusNonformat"/>
        <w:jc w:val="both"/>
      </w:pPr>
      <w:r>
        <w:t>(иными  лицами)  в  случае,  если  строительство  или реконструкция здания,</w:t>
      </w:r>
    </w:p>
    <w:p w:rsidR="00691ACC" w:rsidRDefault="00691ACC">
      <w:pPr>
        <w:pStyle w:val="ConsPlusNonformat"/>
        <w:jc w:val="both"/>
      </w:pPr>
      <w:r>
        <w:t>сооружения осуществлялись с привлечением средств иных лиц: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Прошу  подготовить  разрешение на ввод объекта капитального строительства в</w:t>
      </w:r>
    </w:p>
    <w:p w:rsidR="00691ACC" w:rsidRDefault="00691ACC">
      <w:pPr>
        <w:pStyle w:val="ConsPlusNonformat"/>
        <w:jc w:val="both"/>
      </w:pPr>
      <w:r>
        <w:t>эксплуатацию на бумажном носителе / в форме электронного документа.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(ненужное зачеркнуть)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Обязуюсь   обо  всех  изменениях,  связанных  с  приведенными  в  настоящем</w:t>
      </w:r>
    </w:p>
    <w:p w:rsidR="00691ACC" w:rsidRDefault="00691ACC">
      <w:pPr>
        <w:pStyle w:val="ConsPlusNonformat"/>
        <w:jc w:val="both"/>
      </w:pPr>
      <w:r>
        <w:t>заявлении  сведениями, сообщать в Министерство строительства, архитектуры и</w:t>
      </w:r>
    </w:p>
    <w:p w:rsidR="00691ACC" w:rsidRDefault="00691ACC">
      <w:pPr>
        <w:pStyle w:val="ConsPlusNonformat"/>
        <w:jc w:val="both"/>
      </w:pPr>
      <w:r>
        <w:t>жилищно-коммунального хозяйства Республики Дагестан.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_____________________________                           ___________________</w:t>
      </w:r>
    </w:p>
    <w:p w:rsidR="00691ACC" w:rsidRDefault="00691ACC">
      <w:pPr>
        <w:pStyle w:val="ConsPlusNonformat"/>
        <w:jc w:val="both"/>
      </w:pPr>
      <w:r>
        <w:t>_____________________________</w:t>
      </w:r>
    </w:p>
    <w:p w:rsidR="00691ACC" w:rsidRDefault="00691ACC">
      <w:pPr>
        <w:pStyle w:val="ConsPlusNonformat"/>
        <w:jc w:val="both"/>
      </w:pPr>
      <w:r>
        <w:t xml:space="preserve">  (должность (при наличии)          (подпись)       (фамилия, имя, отчество</w:t>
      </w:r>
    </w:p>
    <w:p w:rsidR="00691ACC" w:rsidRDefault="00691ACC">
      <w:pPr>
        <w:pStyle w:val="ConsPlusNonformat"/>
        <w:jc w:val="both"/>
      </w:pPr>
      <w:r>
        <w:t xml:space="preserve">                         (последнее - при наличии)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С приложением документов согласно описи.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  <w:outlineLvl w:val="1"/>
      </w:pPr>
      <w:r>
        <w:t>Приложение N 3</w:t>
      </w:r>
    </w:p>
    <w:p w:rsidR="00691ACC" w:rsidRDefault="00691ACC">
      <w:pPr>
        <w:pStyle w:val="ConsPlusNormal"/>
        <w:jc w:val="right"/>
      </w:pPr>
      <w:r>
        <w:t>к Административному регламенту</w:t>
      </w:r>
    </w:p>
    <w:p w:rsidR="00691ACC" w:rsidRDefault="00691ACC">
      <w:pPr>
        <w:pStyle w:val="ConsPlusNormal"/>
        <w:jc w:val="right"/>
      </w:pPr>
      <w:r>
        <w:t>Министерства строительства, архитектуры</w:t>
      </w:r>
    </w:p>
    <w:p w:rsidR="00691ACC" w:rsidRDefault="00691ACC">
      <w:pPr>
        <w:pStyle w:val="ConsPlusNormal"/>
        <w:jc w:val="right"/>
      </w:pPr>
      <w:r>
        <w:t>и жилищно-коммунального хозяйства</w:t>
      </w:r>
    </w:p>
    <w:p w:rsidR="00691ACC" w:rsidRDefault="00691ACC">
      <w:pPr>
        <w:pStyle w:val="ConsPlusNormal"/>
        <w:jc w:val="right"/>
      </w:pPr>
      <w:r>
        <w:t>Республики Дагестан по предоставлению</w:t>
      </w:r>
    </w:p>
    <w:p w:rsidR="00691ACC" w:rsidRDefault="00691ACC">
      <w:pPr>
        <w:pStyle w:val="ConsPlusNormal"/>
        <w:jc w:val="right"/>
      </w:pPr>
      <w:r>
        <w:t>государственной услуги по выдаче разрешения</w:t>
      </w:r>
    </w:p>
    <w:p w:rsidR="00691ACC" w:rsidRDefault="00691ACC">
      <w:pPr>
        <w:pStyle w:val="ConsPlusNormal"/>
        <w:jc w:val="right"/>
      </w:pPr>
      <w:r>
        <w:t>на ввод объекта в эксплуатацию в случае,</w:t>
      </w:r>
    </w:p>
    <w:p w:rsidR="00691ACC" w:rsidRDefault="00691ACC">
      <w:pPr>
        <w:pStyle w:val="ConsPlusNormal"/>
        <w:jc w:val="right"/>
      </w:pPr>
      <w:r>
        <w:t>если уполномоченным органом исполнительной</w:t>
      </w:r>
    </w:p>
    <w:p w:rsidR="00691ACC" w:rsidRDefault="00691ACC">
      <w:pPr>
        <w:pStyle w:val="ConsPlusNormal"/>
        <w:jc w:val="right"/>
      </w:pPr>
      <w:r>
        <w:t>власти Республики Дагестан в сфере</w:t>
      </w:r>
    </w:p>
    <w:p w:rsidR="00691ACC" w:rsidRDefault="00691ACC">
      <w:pPr>
        <w:pStyle w:val="ConsPlusNormal"/>
        <w:jc w:val="right"/>
      </w:pPr>
      <w:r>
        <w:t>архитектуры и градостроительства выдано</w:t>
      </w:r>
    </w:p>
    <w:p w:rsidR="00691ACC" w:rsidRDefault="00691ACC">
      <w:pPr>
        <w:pStyle w:val="ConsPlusNormal"/>
        <w:jc w:val="right"/>
      </w:pPr>
      <w:r>
        <w:t>разрешение на строительство,</w:t>
      </w:r>
    </w:p>
    <w:p w:rsidR="00691ACC" w:rsidRDefault="00691ACC">
      <w:pPr>
        <w:pStyle w:val="ConsPlusNormal"/>
        <w:jc w:val="right"/>
      </w:pPr>
      <w:r>
        <w:t>от 12 марта 2025 г. N 11-Пр-117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</w:pPr>
      <w:r>
        <w:t>ФОРМА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nformat"/>
        <w:jc w:val="both"/>
      </w:pPr>
      <w:r>
        <w:t xml:space="preserve">                      В Министерство строительства, архитектуры</w:t>
      </w:r>
    </w:p>
    <w:p w:rsidR="00691ACC" w:rsidRDefault="00691ACC">
      <w:pPr>
        <w:pStyle w:val="ConsPlusNonformat"/>
        <w:jc w:val="both"/>
      </w:pPr>
      <w:r>
        <w:t xml:space="preserve">                      и жилищно-коммунального хозяйства Республики Дагестан</w:t>
      </w:r>
    </w:p>
    <w:p w:rsidR="00691ACC" w:rsidRDefault="00691ACC">
      <w:pPr>
        <w:pStyle w:val="ConsPlusNonformat"/>
        <w:jc w:val="both"/>
      </w:pPr>
      <w:r>
        <w:t xml:space="preserve">                      от: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 (наименование застройщика (фамилия, имя,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отчество (последнее - при наличии), ИНН - для</w:t>
      </w:r>
    </w:p>
    <w:p w:rsidR="00691ACC" w:rsidRDefault="00691ACC">
      <w:pPr>
        <w:pStyle w:val="ConsPlusNonformat"/>
        <w:jc w:val="both"/>
      </w:pPr>
      <w:r>
        <w:t xml:space="preserve">                            физических лиц, ОГРНИП - для индивидуальных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    предпринимателей, полное наименование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организации, ИНН, ОГРН - для юридических лиц)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(почтовый индекс и адрес, адрес электронной</w:t>
      </w:r>
    </w:p>
    <w:p w:rsidR="00691ACC" w:rsidRDefault="00691ACC">
      <w:pPr>
        <w:pStyle w:val="ConsPlusNonformat"/>
        <w:jc w:val="both"/>
      </w:pPr>
      <w:r>
        <w:t xml:space="preserve">                                    почты (при наличии), телефон)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bookmarkStart w:id="23" w:name="P832"/>
      <w:bookmarkEnd w:id="23"/>
      <w:r>
        <w:t xml:space="preserve">                                 Заявление</w:t>
      </w:r>
    </w:p>
    <w:p w:rsidR="00691ACC" w:rsidRDefault="00691ACC">
      <w:pPr>
        <w:pStyle w:val="ConsPlusNonformat"/>
        <w:jc w:val="both"/>
      </w:pPr>
      <w:r>
        <w:t xml:space="preserve">        о выдаче дубликата разрешения на ввод объекта капитального</w:t>
      </w:r>
    </w:p>
    <w:p w:rsidR="00691ACC" w:rsidRDefault="00691ACC">
      <w:pPr>
        <w:pStyle w:val="ConsPlusNonformat"/>
        <w:jc w:val="both"/>
      </w:pPr>
      <w:r>
        <w:t xml:space="preserve">                       строительства в эксплуатацию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 xml:space="preserve">    Прошу   выдать   дубликат   разрешения  на  ввод  объекта  капитального</w:t>
      </w:r>
    </w:p>
    <w:p w:rsidR="00691ACC" w:rsidRDefault="00691ACC">
      <w:pPr>
        <w:pStyle w:val="ConsPlusNonformat"/>
        <w:jc w:val="both"/>
      </w:pPr>
      <w:r>
        <w:t>строительства</w:t>
      </w:r>
    </w:p>
    <w:p w:rsidR="00691ACC" w:rsidRDefault="00691ACC">
      <w:pPr>
        <w:pStyle w:val="ConsPlusNonformat"/>
        <w:jc w:val="both"/>
      </w:pPr>
      <w:r>
        <w:t>в эксплуатацию с реквизитами: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(указываются  номер  и  дата  разрешения  на  ввод объекта капитального</w:t>
      </w:r>
    </w:p>
    <w:p w:rsidR="00691ACC" w:rsidRDefault="00691ACC">
      <w:pPr>
        <w:pStyle w:val="ConsPlusNonformat"/>
        <w:jc w:val="both"/>
      </w:pPr>
      <w:r>
        <w:t xml:space="preserve">           строительства в эксплуатацию)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Орган,  выдавший  разрешение  на  ввод объекта капитального строительства в</w:t>
      </w:r>
    </w:p>
    <w:p w:rsidR="00691ACC" w:rsidRDefault="00691ACC">
      <w:pPr>
        <w:pStyle w:val="ConsPlusNonformat"/>
        <w:jc w:val="both"/>
      </w:pPr>
      <w:r>
        <w:t>эксплуатацию: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 xml:space="preserve">    Необходимость выдачи дубликата обусловлена следующими обстоятельствами: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Прошу  подготовить  дубликат  на  бумажном  носителе / в форме электронного</w:t>
      </w:r>
    </w:p>
    <w:p w:rsidR="00691ACC" w:rsidRDefault="00691ACC">
      <w:pPr>
        <w:pStyle w:val="ConsPlusNonformat"/>
        <w:jc w:val="both"/>
      </w:pPr>
      <w:r>
        <w:t>документа.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(ненужное зачеркнуть)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_____________________________                           ___________________</w:t>
      </w:r>
    </w:p>
    <w:p w:rsidR="00691ACC" w:rsidRDefault="00691ACC">
      <w:pPr>
        <w:pStyle w:val="ConsPlusNonformat"/>
        <w:jc w:val="both"/>
      </w:pPr>
      <w:r>
        <w:t>_____________________________</w:t>
      </w:r>
    </w:p>
    <w:p w:rsidR="00691ACC" w:rsidRDefault="00691ACC">
      <w:pPr>
        <w:pStyle w:val="ConsPlusNonformat"/>
        <w:jc w:val="both"/>
      </w:pPr>
      <w:r>
        <w:t xml:space="preserve">  (должность (при наличии)          (подпись)       (фамилия, имя, отчество</w:t>
      </w:r>
    </w:p>
    <w:p w:rsidR="00691ACC" w:rsidRDefault="00691ACC">
      <w:pPr>
        <w:pStyle w:val="ConsPlusNonformat"/>
        <w:jc w:val="both"/>
      </w:pPr>
      <w:r>
        <w:t xml:space="preserve">                         (последнее - при наличии)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"___" ______________ 20__ г.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С приложением документов согласно описи.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  <w:outlineLvl w:val="1"/>
      </w:pPr>
      <w:r>
        <w:t>Приложение N 4</w:t>
      </w:r>
    </w:p>
    <w:p w:rsidR="00691ACC" w:rsidRDefault="00691ACC">
      <w:pPr>
        <w:pStyle w:val="ConsPlusNormal"/>
        <w:jc w:val="right"/>
      </w:pPr>
      <w:r>
        <w:t>к Административному регламенту</w:t>
      </w:r>
    </w:p>
    <w:p w:rsidR="00691ACC" w:rsidRDefault="00691ACC">
      <w:pPr>
        <w:pStyle w:val="ConsPlusNormal"/>
        <w:jc w:val="right"/>
      </w:pPr>
      <w:r>
        <w:t>Министерства строительства, архитектуры</w:t>
      </w:r>
    </w:p>
    <w:p w:rsidR="00691ACC" w:rsidRDefault="00691ACC">
      <w:pPr>
        <w:pStyle w:val="ConsPlusNormal"/>
        <w:jc w:val="right"/>
      </w:pPr>
      <w:r>
        <w:t>и жилищно-коммунального хозяйства</w:t>
      </w:r>
    </w:p>
    <w:p w:rsidR="00691ACC" w:rsidRDefault="00691ACC">
      <w:pPr>
        <w:pStyle w:val="ConsPlusNormal"/>
        <w:jc w:val="right"/>
      </w:pPr>
      <w:r>
        <w:t>Республики Дагестан по предоставлению</w:t>
      </w:r>
    </w:p>
    <w:p w:rsidR="00691ACC" w:rsidRDefault="00691ACC">
      <w:pPr>
        <w:pStyle w:val="ConsPlusNormal"/>
        <w:jc w:val="right"/>
      </w:pPr>
      <w:r>
        <w:t>государственной услуги по выдаче разрешения</w:t>
      </w:r>
    </w:p>
    <w:p w:rsidR="00691ACC" w:rsidRDefault="00691ACC">
      <w:pPr>
        <w:pStyle w:val="ConsPlusNormal"/>
        <w:jc w:val="right"/>
      </w:pPr>
      <w:r>
        <w:t>на ввод объекта в эксплуатацию в случае,</w:t>
      </w:r>
    </w:p>
    <w:p w:rsidR="00691ACC" w:rsidRDefault="00691ACC">
      <w:pPr>
        <w:pStyle w:val="ConsPlusNormal"/>
        <w:jc w:val="right"/>
      </w:pPr>
      <w:r>
        <w:t>если уполномоченным органом исполнительной</w:t>
      </w:r>
    </w:p>
    <w:p w:rsidR="00691ACC" w:rsidRDefault="00691ACC">
      <w:pPr>
        <w:pStyle w:val="ConsPlusNormal"/>
        <w:jc w:val="right"/>
      </w:pPr>
      <w:r>
        <w:t>власти Республики Дагестан в сфере</w:t>
      </w:r>
    </w:p>
    <w:p w:rsidR="00691ACC" w:rsidRDefault="00691ACC">
      <w:pPr>
        <w:pStyle w:val="ConsPlusNormal"/>
        <w:jc w:val="right"/>
      </w:pPr>
      <w:r>
        <w:t>архитектуры и градостроительства выдано</w:t>
      </w:r>
    </w:p>
    <w:p w:rsidR="00691ACC" w:rsidRDefault="00691ACC">
      <w:pPr>
        <w:pStyle w:val="ConsPlusNormal"/>
        <w:jc w:val="right"/>
      </w:pPr>
      <w:r>
        <w:t>разрешение на строительство,</w:t>
      </w:r>
    </w:p>
    <w:p w:rsidR="00691ACC" w:rsidRDefault="00691ACC">
      <w:pPr>
        <w:pStyle w:val="ConsPlusNormal"/>
        <w:jc w:val="right"/>
      </w:pPr>
      <w:r>
        <w:t>от 12 марта 2025 г. N 11-Пр-117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</w:pPr>
      <w:r>
        <w:t>ФОРМА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nformat"/>
        <w:jc w:val="both"/>
      </w:pPr>
      <w:r>
        <w:t xml:space="preserve">                      В Министерство строительства, архитектуры</w:t>
      </w:r>
    </w:p>
    <w:p w:rsidR="00691ACC" w:rsidRDefault="00691ACC">
      <w:pPr>
        <w:pStyle w:val="ConsPlusNonformat"/>
        <w:jc w:val="both"/>
      </w:pPr>
      <w:r>
        <w:t xml:space="preserve">                      и жилищно-коммунального хозяйства Республики Дагестан</w:t>
      </w:r>
    </w:p>
    <w:p w:rsidR="00691ACC" w:rsidRDefault="00691ACC">
      <w:pPr>
        <w:pStyle w:val="ConsPlusNonformat"/>
        <w:jc w:val="both"/>
      </w:pPr>
      <w:r>
        <w:t xml:space="preserve">                      от: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 (наименование застройщика (фамилия, имя,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отчество (последнее - при наличии), ИНН - для</w:t>
      </w:r>
    </w:p>
    <w:p w:rsidR="00691ACC" w:rsidRDefault="00691ACC">
      <w:pPr>
        <w:pStyle w:val="ConsPlusNonformat"/>
        <w:jc w:val="both"/>
      </w:pPr>
      <w:r>
        <w:t xml:space="preserve">                            физических лиц, ОГРНИП - для индивидуальных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    предпринимателей, полное наименование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организации, ИНН, ОГРН - для юридических лиц)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(почтовый индекс и адрес, адрес электронной</w:t>
      </w:r>
    </w:p>
    <w:p w:rsidR="00691ACC" w:rsidRDefault="00691ACC">
      <w:pPr>
        <w:pStyle w:val="ConsPlusNonformat"/>
        <w:jc w:val="both"/>
      </w:pPr>
      <w:r>
        <w:t xml:space="preserve">                                    почты (при наличии), телефон)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bookmarkStart w:id="24" w:name="P903"/>
      <w:bookmarkEnd w:id="24"/>
      <w:r>
        <w:t xml:space="preserve">                                 Заявление</w:t>
      </w:r>
    </w:p>
    <w:p w:rsidR="00691ACC" w:rsidRDefault="00691ACC">
      <w:pPr>
        <w:pStyle w:val="ConsPlusNonformat"/>
        <w:jc w:val="both"/>
      </w:pPr>
      <w:r>
        <w:t xml:space="preserve">         об исправлении допущенных опечаток и ошибок в разрешении</w:t>
      </w:r>
    </w:p>
    <w:p w:rsidR="00691ACC" w:rsidRDefault="00691ACC">
      <w:pPr>
        <w:pStyle w:val="ConsPlusNonformat"/>
        <w:jc w:val="both"/>
      </w:pPr>
      <w:r>
        <w:t xml:space="preserve">         на ввод объекта капитального строительства в эксплуатацию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Прошу  исправить  допущенные опечатки и ошибки в разрешении на ввод объекта</w:t>
      </w:r>
    </w:p>
    <w:p w:rsidR="00691ACC" w:rsidRDefault="00691ACC">
      <w:pPr>
        <w:pStyle w:val="ConsPlusNonformat"/>
        <w:jc w:val="both"/>
      </w:pPr>
      <w:r>
        <w:t>капитального строительства в эксплуатацию с реквизитами: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(указываются номер и дата разрешения на ввод объекта капитального</w:t>
      </w:r>
    </w:p>
    <w:p w:rsidR="00691ACC" w:rsidRDefault="00691ACC">
      <w:pPr>
        <w:pStyle w:val="ConsPlusNonformat"/>
        <w:jc w:val="both"/>
      </w:pPr>
      <w:r>
        <w:t xml:space="preserve">          строительства в эксплуатацию)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Орган,  выдавший  разрешение  на  ввод объекта капитального строительства в</w:t>
      </w:r>
    </w:p>
    <w:p w:rsidR="00691ACC" w:rsidRDefault="00691ACC">
      <w:pPr>
        <w:pStyle w:val="ConsPlusNonformat"/>
        <w:jc w:val="both"/>
      </w:pPr>
      <w:r>
        <w:t>эксплуатацию: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lastRenderedPageBreak/>
        <w:t>Характер допущенных опечаток и ошибок и место расположения: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Прошу  подготовить  разрешение на ввод объекта капитального строительства в</w:t>
      </w:r>
    </w:p>
    <w:p w:rsidR="00691ACC" w:rsidRDefault="00691ACC">
      <w:pPr>
        <w:pStyle w:val="ConsPlusNonformat"/>
        <w:jc w:val="both"/>
      </w:pPr>
      <w:r>
        <w:t>эксплуатацию с исправленными опечатками и ошибками на бумажном носителе / в</w:t>
      </w:r>
    </w:p>
    <w:p w:rsidR="00691ACC" w:rsidRDefault="00691ACC">
      <w:pPr>
        <w:pStyle w:val="ConsPlusNonformat"/>
        <w:jc w:val="both"/>
      </w:pPr>
      <w:r>
        <w:t>форме электронного документа.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(ненужное зачеркнуть)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_____________________________                           ___________________</w:t>
      </w:r>
    </w:p>
    <w:p w:rsidR="00691ACC" w:rsidRDefault="00691ACC">
      <w:pPr>
        <w:pStyle w:val="ConsPlusNonformat"/>
        <w:jc w:val="both"/>
      </w:pPr>
      <w:r>
        <w:t>_____________________________</w:t>
      </w:r>
    </w:p>
    <w:p w:rsidR="00691ACC" w:rsidRDefault="00691ACC">
      <w:pPr>
        <w:pStyle w:val="ConsPlusNonformat"/>
        <w:jc w:val="both"/>
      </w:pPr>
      <w:r>
        <w:t xml:space="preserve">  (должность (при наличии)          (подпись)       (фамилия, имя, отчество</w:t>
      </w:r>
    </w:p>
    <w:p w:rsidR="00691ACC" w:rsidRDefault="00691ACC">
      <w:pPr>
        <w:pStyle w:val="ConsPlusNonformat"/>
        <w:jc w:val="both"/>
      </w:pPr>
      <w:r>
        <w:t xml:space="preserve">                         (последнее - при наличии)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"___" ______________ 20__ г.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С приложением документов согласно описи.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  <w:outlineLvl w:val="1"/>
      </w:pPr>
      <w:r>
        <w:t>Приложение N 5</w:t>
      </w:r>
    </w:p>
    <w:p w:rsidR="00691ACC" w:rsidRDefault="00691ACC">
      <w:pPr>
        <w:pStyle w:val="ConsPlusNormal"/>
        <w:jc w:val="right"/>
      </w:pPr>
      <w:r>
        <w:t>к Административному регламенту</w:t>
      </w:r>
    </w:p>
    <w:p w:rsidR="00691ACC" w:rsidRDefault="00691ACC">
      <w:pPr>
        <w:pStyle w:val="ConsPlusNormal"/>
        <w:jc w:val="right"/>
      </w:pPr>
      <w:r>
        <w:t>Министерства строительства, архитектуры</w:t>
      </w:r>
    </w:p>
    <w:p w:rsidR="00691ACC" w:rsidRDefault="00691ACC">
      <w:pPr>
        <w:pStyle w:val="ConsPlusNormal"/>
        <w:jc w:val="right"/>
      </w:pPr>
      <w:r>
        <w:t>и жилищно-коммунального хозяйства</w:t>
      </w:r>
    </w:p>
    <w:p w:rsidR="00691ACC" w:rsidRDefault="00691ACC">
      <w:pPr>
        <w:pStyle w:val="ConsPlusNormal"/>
        <w:jc w:val="right"/>
      </w:pPr>
      <w:r>
        <w:t>Республики Дагестан по предоставлению</w:t>
      </w:r>
    </w:p>
    <w:p w:rsidR="00691ACC" w:rsidRDefault="00691ACC">
      <w:pPr>
        <w:pStyle w:val="ConsPlusNormal"/>
        <w:jc w:val="right"/>
      </w:pPr>
      <w:r>
        <w:t>государственной услуги по выдаче разрешения</w:t>
      </w:r>
    </w:p>
    <w:p w:rsidR="00691ACC" w:rsidRDefault="00691ACC">
      <w:pPr>
        <w:pStyle w:val="ConsPlusNormal"/>
        <w:jc w:val="right"/>
      </w:pPr>
      <w:r>
        <w:t>на ввод объекта в эксплуатацию в случае,</w:t>
      </w:r>
    </w:p>
    <w:p w:rsidR="00691ACC" w:rsidRDefault="00691ACC">
      <w:pPr>
        <w:pStyle w:val="ConsPlusNormal"/>
        <w:jc w:val="right"/>
      </w:pPr>
      <w:r>
        <w:t>если уполномоченным органом исполнительной</w:t>
      </w:r>
    </w:p>
    <w:p w:rsidR="00691ACC" w:rsidRDefault="00691ACC">
      <w:pPr>
        <w:pStyle w:val="ConsPlusNormal"/>
        <w:jc w:val="right"/>
      </w:pPr>
      <w:r>
        <w:t>власти Республики Дагестан в сфере</w:t>
      </w:r>
    </w:p>
    <w:p w:rsidR="00691ACC" w:rsidRDefault="00691ACC">
      <w:pPr>
        <w:pStyle w:val="ConsPlusNormal"/>
        <w:jc w:val="right"/>
      </w:pPr>
      <w:r>
        <w:t>архитектуры и градостроительства выдано</w:t>
      </w:r>
    </w:p>
    <w:p w:rsidR="00691ACC" w:rsidRDefault="00691ACC">
      <w:pPr>
        <w:pStyle w:val="ConsPlusNormal"/>
        <w:jc w:val="right"/>
      </w:pPr>
      <w:r>
        <w:t>разрешение на строительство,</w:t>
      </w:r>
    </w:p>
    <w:p w:rsidR="00691ACC" w:rsidRDefault="00691ACC">
      <w:pPr>
        <w:pStyle w:val="ConsPlusNormal"/>
        <w:jc w:val="right"/>
      </w:pPr>
      <w:r>
        <w:t>от 12 марта 2025 г. N 11-Пр-117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right"/>
      </w:pPr>
      <w:r>
        <w:t>ФОРМА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nformat"/>
        <w:jc w:val="both"/>
      </w:pPr>
      <w:r>
        <w:t xml:space="preserve">                      В Министерство строительства, архитектуры</w:t>
      </w:r>
    </w:p>
    <w:p w:rsidR="00691ACC" w:rsidRDefault="00691ACC">
      <w:pPr>
        <w:pStyle w:val="ConsPlusNonformat"/>
        <w:jc w:val="both"/>
      </w:pPr>
      <w:r>
        <w:t xml:space="preserve">                      и жилищно-коммунального хозяйства Республики Дагестан</w:t>
      </w:r>
    </w:p>
    <w:p w:rsidR="00691ACC" w:rsidRDefault="00691ACC">
      <w:pPr>
        <w:pStyle w:val="ConsPlusNonformat"/>
        <w:jc w:val="both"/>
      </w:pPr>
      <w:r>
        <w:t xml:space="preserve">                      от: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 (наименование застройщика (фамилия, имя,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отчество (последнее - при наличии), ИНН - для</w:t>
      </w:r>
    </w:p>
    <w:p w:rsidR="00691ACC" w:rsidRDefault="00691ACC">
      <w:pPr>
        <w:pStyle w:val="ConsPlusNonformat"/>
        <w:jc w:val="both"/>
      </w:pPr>
      <w:r>
        <w:t xml:space="preserve">                            физических лиц, ОГРНИП - для индивидуальных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    предпринимателей, полное наименование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организации, ИНН, ОГРН - для юридических лиц)</w:t>
      </w:r>
    </w:p>
    <w:p w:rsidR="00691ACC" w:rsidRDefault="00691AC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                 (почтовый индекс и адрес, адрес электронной</w:t>
      </w:r>
    </w:p>
    <w:p w:rsidR="00691ACC" w:rsidRDefault="00691ACC">
      <w:pPr>
        <w:pStyle w:val="ConsPlusNonformat"/>
        <w:jc w:val="both"/>
      </w:pPr>
      <w:r>
        <w:t xml:space="preserve">                                    почты (при наличии), телефон)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bookmarkStart w:id="25" w:name="P973"/>
      <w:bookmarkEnd w:id="25"/>
      <w:r>
        <w:t xml:space="preserve">                                 Заявление</w:t>
      </w:r>
    </w:p>
    <w:p w:rsidR="00691ACC" w:rsidRDefault="00691ACC">
      <w:pPr>
        <w:pStyle w:val="ConsPlusNonformat"/>
        <w:jc w:val="both"/>
      </w:pPr>
      <w:r>
        <w:t xml:space="preserve">             о внесении изменений в разрешение на ввод объекта</w:t>
      </w:r>
    </w:p>
    <w:p w:rsidR="00691ACC" w:rsidRDefault="00691ACC">
      <w:pPr>
        <w:pStyle w:val="ConsPlusNonformat"/>
        <w:jc w:val="both"/>
      </w:pPr>
      <w:r>
        <w:t xml:space="preserve">                 капитального строительства в эксплуатацию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lastRenderedPageBreak/>
        <w:t xml:space="preserve">    Прошу  внести  изменения  в  разрешение  на ввод в эксплуатацию объекта</w:t>
      </w:r>
    </w:p>
    <w:p w:rsidR="00691ACC" w:rsidRDefault="00691ACC">
      <w:pPr>
        <w:pStyle w:val="ConsPlusNonformat"/>
        <w:jc w:val="both"/>
      </w:pPr>
      <w:r>
        <w:t>капитального строительства: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__________________________________________________________________________,</w:t>
      </w:r>
    </w:p>
    <w:p w:rsidR="00691ACC" w:rsidRDefault="00691ACC">
      <w:pPr>
        <w:pStyle w:val="ConsPlusNonformat"/>
        <w:jc w:val="both"/>
      </w:pPr>
      <w:r>
        <w:t>(наименование  объекта  капитального  строительства (этапа строительства) в</w:t>
      </w:r>
    </w:p>
    <w:p w:rsidR="00691ACC" w:rsidRDefault="00691ACC">
      <w:pPr>
        <w:pStyle w:val="ConsPlusNonformat"/>
        <w:jc w:val="both"/>
      </w:pPr>
      <w:r>
        <w:t>соответствии  с  разрешением  на  ввод объекта капитального строительства в</w:t>
      </w:r>
    </w:p>
    <w:p w:rsidR="00691ACC" w:rsidRDefault="00691ACC">
      <w:pPr>
        <w:pStyle w:val="ConsPlusNonformat"/>
        <w:jc w:val="both"/>
      </w:pPr>
      <w:r>
        <w:t xml:space="preserve">            эксплуатацию,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__________________________________________________________________________,</w:t>
      </w:r>
    </w:p>
    <w:p w:rsidR="00691ACC" w:rsidRDefault="00691ACC">
      <w:pPr>
        <w:pStyle w:val="ConsPlusNonformat"/>
        <w:jc w:val="both"/>
      </w:pPr>
      <w:r>
        <w:t>кадастровый  номер  в  отношении  учтенного в Едином государственном</w:t>
      </w:r>
    </w:p>
    <w:p w:rsidR="00691ACC" w:rsidRDefault="00691ACC">
      <w:pPr>
        <w:pStyle w:val="ConsPlusNonformat"/>
        <w:jc w:val="both"/>
      </w:pPr>
      <w:r>
        <w:t>реестре</w:t>
      </w:r>
    </w:p>
    <w:p w:rsidR="00691ACC" w:rsidRDefault="00691ACC">
      <w:pPr>
        <w:pStyle w:val="ConsPlusNonformat"/>
        <w:jc w:val="both"/>
      </w:pPr>
      <w:r>
        <w:t>недвижимости    реконструируемого   объекта   капитального   строительства)</w:t>
      </w:r>
    </w:p>
    <w:p w:rsidR="00691ACC" w:rsidRDefault="00691ACC">
      <w:pPr>
        <w:pStyle w:val="ConsPlusNonformat"/>
        <w:jc w:val="both"/>
      </w:pPr>
      <w:r>
        <w:t>расположенного по адресу: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(указывается адрес объекта капитального строительства, а при отсутствии -</w:t>
      </w:r>
    </w:p>
    <w:p w:rsidR="00691ACC" w:rsidRDefault="00691ACC">
      <w:pPr>
        <w:pStyle w:val="ConsPlusNonformat"/>
        <w:jc w:val="both"/>
      </w:pPr>
      <w:r>
        <w:t xml:space="preserve">    указывается местоположение объекта капитального строительства, для</w:t>
      </w:r>
    </w:p>
    <w:p w:rsidR="00691ACC" w:rsidRDefault="00691ACC">
      <w:pPr>
        <w:pStyle w:val="ConsPlusNonformat"/>
        <w:jc w:val="both"/>
      </w:pPr>
      <w:r>
        <w:t xml:space="preserve">     линейного объекта - наименования субъектов Российской Федерации и</w:t>
      </w:r>
    </w:p>
    <w:p w:rsidR="00691ACC" w:rsidRDefault="00691ACC">
      <w:pPr>
        <w:pStyle w:val="ConsPlusNonformat"/>
        <w:jc w:val="both"/>
      </w:pPr>
      <w:r>
        <w:t xml:space="preserve">      муниципальных образований, на территории которых осуществлялось</w:t>
      </w:r>
    </w:p>
    <w:p w:rsidR="00691ACC" w:rsidRDefault="00691ACC">
      <w:pPr>
        <w:pStyle w:val="ConsPlusNonformat"/>
        <w:jc w:val="both"/>
      </w:pPr>
      <w:r>
        <w:t xml:space="preserve">                строительство, реконструкция такого объекта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>сведения  об адресе либо местонахождении объекта капитального строительства</w:t>
      </w:r>
    </w:p>
    <w:p w:rsidR="00691ACC" w:rsidRDefault="00691ACC">
      <w:pPr>
        <w:pStyle w:val="ConsPlusNonformat"/>
        <w:jc w:val="both"/>
      </w:pPr>
      <w:r>
        <w:t>указываются  в  соответствии  с  Перечнем элементов планировочной структуры</w:t>
      </w:r>
    </w:p>
    <w:p w:rsidR="00691ACC" w:rsidRDefault="00691ACC">
      <w:pPr>
        <w:pStyle w:val="ConsPlusNonformat"/>
        <w:jc w:val="both"/>
      </w:pPr>
      <w:r>
        <w:t>элементов  улично-дорожной сети, элементов объектов адресации, типов зданий</w:t>
      </w:r>
    </w:p>
    <w:p w:rsidR="00691ACC" w:rsidRDefault="00691ACC">
      <w:pPr>
        <w:pStyle w:val="ConsPlusNonformat"/>
        <w:jc w:val="both"/>
      </w:pPr>
      <w:r>
        <w:t>(сооружений),  помещений,  используемых  в  качестве  реквизитов  адреса, и</w:t>
      </w:r>
    </w:p>
    <w:p w:rsidR="00691ACC" w:rsidRDefault="00691ACC">
      <w:pPr>
        <w:pStyle w:val="ConsPlusNonformat"/>
        <w:jc w:val="both"/>
      </w:pPr>
      <w:hyperlink r:id="rId51">
        <w:r>
          <w:rPr>
            <w:color w:val="0000FF"/>
          </w:rPr>
          <w:t>Правилами</w:t>
        </w:r>
      </w:hyperlink>
      <w:r>
        <w:t xml:space="preserve">    сокращенного    наименования    адресообразующих    элементов,</w:t>
      </w:r>
    </w:p>
    <w:p w:rsidR="00691ACC" w:rsidRDefault="00691ACC">
      <w:pPr>
        <w:pStyle w:val="ConsPlusNonformat"/>
        <w:jc w:val="both"/>
      </w:pPr>
      <w:r>
        <w:t>утвержденными   приказом  Минфина  России  от  5  ноября  2015   г.  N 171н</w:t>
      </w:r>
    </w:p>
    <w:p w:rsidR="00691ACC" w:rsidRDefault="00691ACC">
      <w:pPr>
        <w:pStyle w:val="ConsPlusNonformat"/>
        <w:jc w:val="both"/>
      </w:pPr>
      <w:r>
        <w:t>(зарегистрирован  Минюстом  России  10  декабря  2015  г.,  регистрационный</w:t>
      </w:r>
    </w:p>
    <w:p w:rsidR="00691ACC" w:rsidRDefault="00691ACC">
      <w:pPr>
        <w:pStyle w:val="ConsPlusNonformat"/>
        <w:jc w:val="both"/>
      </w:pPr>
      <w:r>
        <w:t>N  40069). с изменениями, внесенными приказами Минфина России от 16 октября</w:t>
      </w:r>
    </w:p>
    <w:p w:rsidR="00691ACC" w:rsidRDefault="00691ACC">
      <w:pPr>
        <w:pStyle w:val="ConsPlusNonformat"/>
        <w:jc w:val="both"/>
      </w:pPr>
      <w:r>
        <w:t xml:space="preserve">2018   г.  </w:t>
      </w:r>
      <w:hyperlink r:id="rId52">
        <w:r>
          <w:rPr>
            <w:color w:val="0000FF"/>
          </w:rPr>
          <w:t>N  207н</w:t>
        </w:r>
      </w:hyperlink>
      <w:r>
        <w:t xml:space="preserve">  (зарегистрирован  Минюстом  России  8  ноября  2018 г.,</w:t>
      </w:r>
    </w:p>
    <w:p w:rsidR="00691ACC" w:rsidRDefault="00691ACC">
      <w:pPr>
        <w:pStyle w:val="ConsPlusNonformat"/>
        <w:jc w:val="both"/>
      </w:pPr>
      <w:r>
        <w:t xml:space="preserve">регистрационный  N   52649).  от  17  июня  2019  г. </w:t>
      </w:r>
      <w:hyperlink r:id="rId53">
        <w:r>
          <w:rPr>
            <w:color w:val="0000FF"/>
          </w:rPr>
          <w:t>N 97н</w:t>
        </w:r>
      </w:hyperlink>
      <w:r>
        <w:t xml:space="preserve"> (зарегистрирован</w:t>
      </w:r>
    </w:p>
    <w:p w:rsidR="00691ACC" w:rsidRDefault="00691ACC">
      <w:pPr>
        <w:pStyle w:val="ConsPlusNonformat"/>
        <w:jc w:val="both"/>
      </w:pPr>
      <w:r>
        <w:t>Минюстом  России 10  июля 2019 г.,  регистрационный N 55197),  от 10  марта</w:t>
      </w:r>
    </w:p>
    <w:p w:rsidR="00691ACC" w:rsidRDefault="00691ACC">
      <w:pPr>
        <w:pStyle w:val="ConsPlusNonformat"/>
        <w:jc w:val="both"/>
      </w:pPr>
      <w:r>
        <w:t xml:space="preserve">2020   г.  </w:t>
      </w:r>
      <w:hyperlink r:id="rId54">
        <w:r>
          <w:rPr>
            <w:color w:val="0000FF"/>
          </w:rPr>
          <w:t>N  38н</w:t>
        </w:r>
      </w:hyperlink>
      <w:r>
        <w:t xml:space="preserve">  (зарегистрирован  Минюстом  России  16  апреля  2020 г.,</w:t>
      </w:r>
    </w:p>
    <w:p w:rsidR="00691ACC" w:rsidRDefault="00691ACC">
      <w:pPr>
        <w:pStyle w:val="ConsPlusNonformat"/>
        <w:jc w:val="both"/>
      </w:pPr>
      <w:r>
        <w:t xml:space="preserve">регистрационный  N  58121).  от  23 декабря 2021 г. </w:t>
      </w:r>
      <w:hyperlink r:id="rId55">
        <w:r>
          <w:rPr>
            <w:color w:val="0000FF"/>
          </w:rPr>
          <w:t>N 220н</w:t>
        </w:r>
      </w:hyperlink>
      <w:r>
        <w:t xml:space="preserve"> (зарегистрирован</w:t>
      </w:r>
    </w:p>
    <w:p w:rsidR="00691ACC" w:rsidRDefault="00691ACC">
      <w:pPr>
        <w:pStyle w:val="ConsPlusNonformat"/>
        <w:jc w:val="both"/>
      </w:pPr>
      <w:r>
        <w:t>Минюстом России 3 февраля 2022 г., регистрационный N 67143)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Орган,  выдавший  разрешение  на  ввод объекта капитального строительства в</w:t>
      </w:r>
    </w:p>
    <w:p w:rsidR="00691ACC" w:rsidRDefault="00691ACC">
      <w:pPr>
        <w:pStyle w:val="ConsPlusNonformat"/>
        <w:jc w:val="both"/>
      </w:pPr>
      <w:r>
        <w:t>эксплуатацию: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Реквизиты   (дата,   номер)   разрешения   на   ввод  объекта  капитального</w:t>
      </w:r>
    </w:p>
    <w:p w:rsidR="00691ACC" w:rsidRDefault="00691ACC">
      <w:pPr>
        <w:pStyle w:val="ConsPlusNonformat"/>
        <w:jc w:val="both"/>
      </w:pPr>
      <w:r>
        <w:t>строительства в эксплуатацию: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 xml:space="preserve">    Характер изменений: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Необходимость  внесения изменений в разрешение на ввод объекта капитального</w:t>
      </w:r>
    </w:p>
    <w:p w:rsidR="00691ACC" w:rsidRDefault="00691ACC">
      <w:pPr>
        <w:pStyle w:val="ConsPlusNonformat"/>
        <w:jc w:val="both"/>
      </w:pPr>
      <w:r>
        <w:t>строительства в эксплуатацию обусловлена следующими обстоятельствами: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Прошу  подготовить  разрешение на ввод объекта капитального строительства в</w:t>
      </w:r>
    </w:p>
    <w:p w:rsidR="00691ACC" w:rsidRDefault="00691ACC">
      <w:pPr>
        <w:pStyle w:val="ConsPlusNonformat"/>
        <w:jc w:val="both"/>
      </w:pPr>
      <w:r>
        <w:t>эксплуатацию  с  изменениями  на  бумажном  носителе / в форме электронного</w:t>
      </w:r>
    </w:p>
    <w:p w:rsidR="00691ACC" w:rsidRDefault="00691ACC">
      <w:pPr>
        <w:pStyle w:val="ConsPlusNonformat"/>
        <w:jc w:val="both"/>
      </w:pPr>
      <w:r>
        <w:t>документа.</w:t>
      </w: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nformat"/>
        <w:jc w:val="both"/>
      </w:pPr>
      <w:r>
        <w:t xml:space="preserve">           (ненужное зачеркнуть)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_____________________________                           ___________________</w:t>
      </w:r>
    </w:p>
    <w:p w:rsidR="00691ACC" w:rsidRDefault="00691ACC">
      <w:pPr>
        <w:pStyle w:val="ConsPlusNonformat"/>
        <w:jc w:val="both"/>
      </w:pPr>
      <w:r>
        <w:t>_____________________________</w:t>
      </w:r>
    </w:p>
    <w:p w:rsidR="00691ACC" w:rsidRDefault="00691ACC">
      <w:pPr>
        <w:pStyle w:val="ConsPlusNonformat"/>
        <w:jc w:val="both"/>
      </w:pPr>
      <w:r>
        <w:t xml:space="preserve">  (должность (при наличии)          (подпись)       (фамилия, имя, отчество</w:t>
      </w:r>
    </w:p>
    <w:p w:rsidR="00691ACC" w:rsidRDefault="00691ACC">
      <w:pPr>
        <w:pStyle w:val="ConsPlusNonformat"/>
        <w:jc w:val="both"/>
      </w:pPr>
      <w:r>
        <w:t xml:space="preserve">                         (последнее - при наличии)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"___" ______________ 20__ г.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lastRenderedPageBreak/>
        <w:t>С приложением документов согласно описи.</w:t>
      </w:r>
    </w:p>
    <w:p w:rsidR="00691ACC" w:rsidRDefault="00691ACC">
      <w:pPr>
        <w:pStyle w:val="ConsPlusNonformat"/>
        <w:jc w:val="both"/>
      </w:pPr>
    </w:p>
    <w:p w:rsidR="00691ACC" w:rsidRDefault="00691ACC">
      <w:pPr>
        <w:pStyle w:val="ConsPlusNonformat"/>
        <w:jc w:val="both"/>
      </w:pPr>
      <w:r>
        <w:t>___________________________________________________________________________</w:t>
      </w: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jc w:val="both"/>
      </w:pPr>
    </w:p>
    <w:p w:rsidR="00691ACC" w:rsidRDefault="00691A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51DF" w:rsidRDefault="00F551DF"/>
    <w:sectPr w:rsidR="00F551DF" w:rsidSect="0022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CC"/>
    <w:rsid w:val="00691ACC"/>
    <w:rsid w:val="00F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872A"/>
  <w15:chartTrackingRefBased/>
  <w15:docId w15:val="{F97FC669-928F-466F-9B38-B3A9BCA6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A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1A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1A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91A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1A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91A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1A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91A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pravo.e-dag.ru" TargetMode="External"/><Relationship Id="rId18" Type="http://schemas.openxmlformats.org/officeDocument/2006/relationships/hyperlink" Target="https://login.consultant.ru/link/?req=doc&amp;base=LAW&amp;n=481298&amp;dst=3554" TargetMode="External"/><Relationship Id="rId26" Type="http://schemas.openxmlformats.org/officeDocument/2006/relationships/hyperlink" Target="https://login.consultant.ru/link/?req=doc&amp;base=LAW&amp;n=481298&amp;dst=3613" TargetMode="External"/><Relationship Id="rId39" Type="http://schemas.openxmlformats.org/officeDocument/2006/relationships/hyperlink" Target="https://login.consultant.ru/link/?req=doc&amp;base=LAW&amp;n=495211" TargetMode="External"/><Relationship Id="rId21" Type="http://schemas.openxmlformats.org/officeDocument/2006/relationships/hyperlink" Target="https://login.consultant.ru/link/?req=doc&amp;base=LAW&amp;n=495211" TargetMode="External"/><Relationship Id="rId34" Type="http://schemas.openxmlformats.org/officeDocument/2006/relationships/hyperlink" Target="https://login.consultant.ru/link/?req=doc&amp;base=LAW&amp;n=481298&amp;dst=3554" TargetMode="External"/><Relationship Id="rId42" Type="http://schemas.openxmlformats.org/officeDocument/2006/relationships/hyperlink" Target="https://login.consultant.ru/link/?req=doc&amp;base=LAW&amp;n=481298&amp;dst=3622" TargetMode="External"/><Relationship Id="rId47" Type="http://schemas.openxmlformats.org/officeDocument/2006/relationships/hyperlink" Target="https://login.consultant.ru/link/?req=doc&amp;base=LAW&amp;n=310725" TargetMode="External"/><Relationship Id="rId50" Type="http://schemas.openxmlformats.org/officeDocument/2006/relationships/hyperlink" Target="https://login.consultant.ru/link/?req=doc&amp;base=LAW&amp;n=408522" TargetMode="External"/><Relationship Id="rId55" Type="http://schemas.openxmlformats.org/officeDocument/2006/relationships/hyperlink" Target="https://login.consultant.ru/link/?req=doc&amp;base=LAW&amp;n=408522" TargetMode="External"/><Relationship Id="rId7" Type="http://schemas.openxmlformats.org/officeDocument/2006/relationships/hyperlink" Target="pravo.e-dag.ru" TargetMode="External"/><Relationship Id="rId12" Type="http://schemas.openxmlformats.org/officeDocument/2006/relationships/hyperlink" Target="https://login.consultant.ru/link/?req=doc&amp;base=RLAW346&amp;n=44155" TargetMode="External"/><Relationship Id="rId17" Type="http://schemas.openxmlformats.org/officeDocument/2006/relationships/hyperlink" Target="https://login.consultant.ru/link/?req=doc&amp;base=LAW&amp;n=504968&amp;dst=100019" TargetMode="External"/><Relationship Id="rId25" Type="http://schemas.openxmlformats.org/officeDocument/2006/relationships/hyperlink" Target="https://login.consultant.ru/link/?req=doc&amp;base=LAW&amp;n=481298&amp;dst=2910" TargetMode="External"/><Relationship Id="rId33" Type="http://schemas.openxmlformats.org/officeDocument/2006/relationships/hyperlink" Target="https://login.consultant.ru/link/?req=doc&amp;base=LAW&amp;n=481298&amp;dst=3554" TargetMode="External"/><Relationship Id="rId38" Type="http://schemas.openxmlformats.org/officeDocument/2006/relationships/hyperlink" Target="https://login.consultant.ru/link/?req=doc&amp;base=LAW&amp;n=481298&amp;dst=2536" TargetMode="External"/><Relationship Id="rId46" Type="http://schemas.openxmlformats.org/officeDocument/2006/relationships/hyperlink" Target="https://login.consultant.ru/link/?req=doc&amp;base=LAW&amp;n=408602&amp;dst=100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98&amp;dst=3870" TargetMode="External"/><Relationship Id="rId20" Type="http://schemas.openxmlformats.org/officeDocument/2006/relationships/hyperlink" Target="https://login.consultant.ru/link/?req=doc&amp;base=LAW&amp;n=493188" TargetMode="External"/><Relationship Id="rId29" Type="http://schemas.openxmlformats.org/officeDocument/2006/relationships/hyperlink" Target="https://login.consultant.ru/link/?req=doc&amp;base=LAW&amp;n=481298&amp;dst=3567" TargetMode="External"/><Relationship Id="rId41" Type="http://schemas.openxmlformats.org/officeDocument/2006/relationships/hyperlink" Target="https://login.consultant.ru/link/?req=doc&amp;base=LAW&amp;n=481298&amp;dst=2536" TargetMode="External"/><Relationship Id="rId54" Type="http://schemas.openxmlformats.org/officeDocument/2006/relationships/hyperlink" Target="https://login.consultant.ru/link/?req=doc&amp;base=LAW&amp;n=3506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2338&amp;dst=100018" TargetMode="External"/><Relationship Id="rId11" Type="http://schemas.openxmlformats.org/officeDocument/2006/relationships/hyperlink" Target="pravo.e-dag.ru" TargetMode="External"/><Relationship Id="rId24" Type="http://schemas.openxmlformats.org/officeDocument/2006/relationships/hyperlink" Target="https://login.consultant.ru/link/?req=doc&amp;base=LAW&amp;n=481298&amp;dst=3554" TargetMode="External"/><Relationship Id="rId32" Type="http://schemas.openxmlformats.org/officeDocument/2006/relationships/hyperlink" Target="https://login.consultant.ru/link/?req=doc&amp;base=LAW&amp;n=481298&amp;dst=3613" TargetMode="External"/><Relationship Id="rId37" Type="http://schemas.openxmlformats.org/officeDocument/2006/relationships/hyperlink" Target="https://login.consultant.ru/link/?req=doc&amp;base=LAW&amp;n=481298&amp;dst=3622" TargetMode="External"/><Relationship Id="rId40" Type="http://schemas.openxmlformats.org/officeDocument/2006/relationships/hyperlink" Target="https://login.consultant.ru/link/?req=doc&amp;base=LAW&amp;n=481298&amp;dst=3808" TargetMode="External"/><Relationship Id="rId45" Type="http://schemas.openxmlformats.org/officeDocument/2006/relationships/hyperlink" Target="https://login.consultant.ru/link/?req=doc&amp;base=LAW&amp;n=494996" TargetMode="External"/><Relationship Id="rId53" Type="http://schemas.openxmlformats.org/officeDocument/2006/relationships/hyperlink" Target="https://login.consultant.ru/link/?req=doc&amp;base=LAW&amp;n=328835" TargetMode="External"/><Relationship Id="rId5" Type="http://schemas.openxmlformats.org/officeDocument/2006/relationships/hyperlink" Target="http://pravo.gov.ru" TargetMode="External"/><Relationship Id="rId15" Type="http://schemas.openxmlformats.org/officeDocument/2006/relationships/hyperlink" Target="https://login.consultant.ru/link/?req=doc&amp;base=LAW&amp;n=481298&amp;dst=3870" TargetMode="External"/><Relationship Id="rId23" Type="http://schemas.openxmlformats.org/officeDocument/2006/relationships/hyperlink" Target="https://login.consultant.ru/link/?req=doc&amp;base=LAW&amp;n=481298&amp;dst=3909" TargetMode="External"/><Relationship Id="rId28" Type="http://schemas.openxmlformats.org/officeDocument/2006/relationships/hyperlink" Target="https://login.consultant.ru/link/?req=doc&amp;base=LAW&amp;n=494998" TargetMode="External"/><Relationship Id="rId36" Type="http://schemas.openxmlformats.org/officeDocument/2006/relationships/hyperlink" Target="https://login.consultant.ru/link/?req=doc&amp;base=LAW&amp;n=481298&amp;dst=3622" TargetMode="External"/><Relationship Id="rId49" Type="http://schemas.openxmlformats.org/officeDocument/2006/relationships/hyperlink" Target="https://login.consultant.ru/link/?req=doc&amp;base=LAW&amp;n=35066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52521&amp;dst=100054" TargetMode="External"/><Relationship Id="rId19" Type="http://schemas.openxmlformats.org/officeDocument/2006/relationships/hyperlink" Target="https://login.consultant.ru/link/?req=doc&amp;base=LAW&amp;n=481298&amp;dst=3572" TargetMode="External"/><Relationship Id="rId31" Type="http://schemas.openxmlformats.org/officeDocument/2006/relationships/hyperlink" Target="https://login.consultant.ru/link/?req=doc&amp;base=LAW&amp;n=481298&amp;dst=2910" TargetMode="External"/><Relationship Id="rId44" Type="http://schemas.openxmlformats.org/officeDocument/2006/relationships/hyperlink" Target="https://login.consultant.ru/link/?req=doc&amp;base=LAW&amp;n=494960" TargetMode="External"/><Relationship Id="rId52" Type="http://schemas.openxmlformats.org/officeDocument/2006/relationships/hyperlink" Target="https://login.consultant.ru/link/?req=doc&amp;base=LAW&amp;n=310725" TargetMode="External"/><Relationship Id="rId4" Type="http://schemas.openxmlformats.org/officeDocument/2006/relationships/hyperlink" Target="https://login.consultant.ru/link/?req=doc&amp;base=LAW&amp;n=494996&amp;dst=100094" TargetMode="External"/><Relationship Id="rId9" Type="http://schemas.openxmlformats.org/officeDocument/2006/relationships/hyperlink" Target="pravo.e-dag.ru" TargetMode="External"/><Relationship Id="rId14" Type="http://schemas.openxmlformats.org/officeDocument/2006/relationships/hyperlink" Target="www.minstroy.e-dag.ru" TargetMode="External"/><Relationship Id="rId22" Type="http://schemas.openxmlformats.org/officeDocument/2006/relationships/hyperlink" Target="https://login.consultant.ru/link/?req=doc&amp;base=LAW&amp;n=481298&amp;dst=3913" TargetMode="External"/><Relationship Id="rId27" Type="http://schemas.openxmlformats.org/officeDocument/2006/relationships/hyperlink" Target="https://login.consultant.ru/link/?req=doc&amp;base=LAW&amp;n=481298&amp;dst=3567" TargetMode="External"/><Relationship Id="rId30" Type="http://schemas.openxmlformats.org/officeDocument/2006/relationships/hyperlink" Target="https://login.consultant.ru/link/?req=doc&amp;base=LAW&amp;n=481298&amp;dst=3554" TargetMode="External"/><Relationship Id="rId35" Type="http://schemas.openxmlformats.org/officeDocument/2006/relationships/hyperlink" Target="https://login.consultant.ru/link/?req=doc&amp;base=LAW&amp;n=481298&amp;dst=2536" TargetMode="External"/><Relationship Id="rId43" Type="http://schemas.openxmlformats.org/officeDocument/2006/relationships/hyperlink" Target="https://login.consultant.ru/link/?req=doc&amp;base=LAW&amp;n=481298&amp;dst=2536" TargetMode="External"/><Relationship Id="rId48" Type="http://schemas.openxmlformats.org/officeDocument/2006/relationships/hyperlink" Target="https://login.consultant.ru/link/?req=doc&amp;base=LAW&amp;n=32883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46&amp;n=52626&amp;dst=100619" TargetMode="External"/><Relationship Id="rId51" Type="http://schemas.openxmlformats.org/officeDocument/2006/relationships/hyperlink" Target="https://login.consultant.ru/link/?req=doc&amp;base=LAW&amp;n=408602&amp;dst=10007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16663</Words>
  <Characters>94984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 Кайтмазова</dc:creator>
  <cp:keywords/>
  <dc:description/>
  <cp:lastModifiedBy>Фаина Кайтмазова</cp:lastModifiedBy>
  <cp:revision>1</cp:revision>
  <dcterms:created xsi:type="dcterms:W3CDTF">2025-07-02T09:46:00Z</dcterms:created>
  <dcterms:modified xsi:type="dcterms:W3CDTF">2025-07-02T09:46:00Z</dcterms:modified>
</cp:coreProperties>
</file>