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329" w:rsidRDefault="00877329">
      <w:pPr>
        <w:pStyle w:val="ConsPlusNormal"/>
        <w:jc w:val="both"/>
      </w:pPr>
    </w:p>
    <w:p w:rsidR="00877329" w:rsidRDefault="00877329">
      <w:pPr>
        <w:pStyle w:val="ConsPlusNormal"/>
        <w:jc w:val="right"/>
        <w:outlineLvl w:val="0"/>
      </w:pPr>
      <w:r>
        <w:t>Приложение</w:t>
      </w:r>
    </w:p>
    <w:p w:rsidR="00877329" w:rsidRDefault="00FC00E2">
      <w:pPr>
        <w:pStyle w:val="ConsPlusNormal"/>
        <w:jc w:val="right"/>
      </w:pPr>
      <w:r>
        <w:t>к</w:t>
      </w:r>
      <w:r w:rsidR="00877329">
        <w:t xml:space="preserve"> приказ</w:t>
      </w:r>
      <w:r>
        <w:t>у</w:t>
      </w:r>
    </w:p>
    <w:p w:rsidR="00877329" w:rsidRDefault="00877329">
      <w:pPr>
        <w:pStyle w:val="ConsPlusNormal"/>
        <w:jc w:val="right"/>
      </w:pPr>
      <w:r>
        <w:t>Министерства строительства</w:t>
      </w:r>
      <w:r w:rsidR="000F5BB1">
        <w:t>, архитектуры</w:t>
      </w:r>
    </w:p>
    <w:p w:rsidR="00877329" w:rsidRDefault="00877329">
      <w:pPr>
        <w:pStyle w:val="ConsPlusNormal"/>
        <w:jc w:val="right"/>
      </w:pPr>
      <w:r>
        <w:t>и жилищно-коммунального хозяйства РД</w:t>
      </w:r>
    </w:p>
    <w:p w:rsidR="00877329" w:rsidRDefault="00BB1FB0" w:rsidP="007A7162">
      <w:pPr>
        <w:pStyle w:val="ConsPlusNormal"/>
        <w:jc w:val="center"/>
      </w:pPr>
      <w:r>
        <w:t xml:space="preserve">                           </w:t>
      </w:r>
      <w:r w:rsidR="003D65AA">
        <w:t xml:space="preserve">                    </w:t>
      </w:r>
      <w:bookmarkStart w:id="0" w:name="_GoBack"/>
      <w:bookmarkEnd w:id="0"/>
      <w:r w:rsidR="003D65AA">
        <w:t>от_________</w:t>
      </w:r>
      <w:r w:rsidR="007A7162">
        <w:t>№</w:t>
      </w:r>
      <w:r w:rsidR="003D65AA">
        <w:t>______________</w:t>
      </w:r>
    </w:p>
    <w:p w:rsidR="00877329" w:rsidRDefault="00877329">
      <w:pPr>
        <w:pStyle w:val="ConsPlusNormal"/>
        <w:jc w:val="both"/>
      </w:pPr>
    </w:p>
    <w:p w:rsidR="00877329" w:rsidRDefault="00877329">
      <w:pPr>
        <w:pStyle w:val="ConsPlusTitle"/>
        <w:jc w:val="center"/>
      </w:pPr>
      <w:bookmarkStart w:id="1" w:name="P41"/>
      <w:bookmarkEnd w:id="1"/>
      <w:r>
        <w:t>АДМИНИСТРАТИВНЫЙ РЕГЛАМЕНТ</w:t>
      </w:r>
    </w:p>
    <w:p w:rsidR="00877329" w:rsidRDefault="00C93C5D">
      <w:pPr>
        <w:pStyle w:val="ConsPlusTitle"/>
        <w:jc w:val="center"/>
      </w:pPr>
      <w:r>
        <w:t>ИСПОЛНЕНИЯ</w:t>
      </w:r>
      <w:r w:rsidR="00877329">
        <w:t xml:space="preserve"> МИНИСТЕРСТВОМ СТРОИТЕЛЬСТВА</w:t>
      </w:r>
      <w:r w:rsidR="003631C1">
        <w:t xml:space="preserve">, АРХИТЕКТУРЫ </w:t>
      </w:r>
      <w:r w:rsidR="00877329">
        <w:t>И ЖИЛИЩНО-КОММУНАЛЬНОГ</w:t>
      </w:r>
      <w:r w:rsidR="004A3095">
        <w:t xml:space="preserve">О ХОЗЯЙСТВА РЕСПУБЛИКИ ДАГЕСТАН </w:t>
      </w:r>
      <w:r w:rsidR="00877329">
        <w:t xml:space="preserve">ГОСУДАРСТВЕННОЙ </w:t>
      </w:r>
      <w:r w:rsidR="00FC00E2">
        <w:t>ФУНКЦИИ «</w:t>
      </w:r>
      <w:r w:rsidR="004A3095">
        <w:t xml:space="preserve">ВЕДЕНИЕ СВОДНОГО СПИСКА </w:t>
      </w:r>
      <w:r w:rsidR="00877329">
        <w:t>ГРАЖДАН, ИМЕЮЩИХ ПРА</w:t>
      </w:r>
      <w:r w:rsidR="00D03314">
        <w:t xml:space="preserve">ВО НА ПОЛУЧЕНИЕ ЖИЛЫХ ПОМЕЩЕНИЙ </w:t>
      </w:r>
      <w:r w:rsidR="00877329">
        <w:t>ИЗ ЖИЛИЩНОГО ФОНДА РЕСПУБЛИКИ Д</w:t>
      </w:r>
      <w:r w:rsidR="00D03314">
        <w:t xml:space="preserve">АГЕСТАН ПО ДОГОВОРУ </w:t>
      </w:r>
      <w:r w:rsidR="00877329">
        <w:t>СОЦИАЛЬНОГО НАЙМА</w:t>
      </w:r>
      <w:r w:rsidR="00D03314">
        <w:t xml:space="preserve">, </w:t>
      </w:r>
      <w:r w:rsidR="004A3095">
        <w:t xml:space="preserve">И </w:t>
      </w:r>
      <w:r w:rsidR="00D03314">
        <w:t>ПОРЯДОК ПРЕДОСТАВЛЕНИЯ ЖИЛЫХ ПОМЕЩЕНИЙ ДАННЫМ КАТЕГОРИЯМ ГРАЖДАН</w:t>
      </w:r>
      <w:r w:rsidR="00FC00E2">
        <w:t>»</w:t>
      </w:r>
      <w:r w:rsidR="00877329">
        <w:t xml:space="preserve"> </w:t>
      </w:r>
    </w:p>
    <w:p w:rsidR="004A3095" w:rsidRDefault="004A3095">
      <w:pPr>
        <w:pStyle w:val="ConsPlusTitle"/>
        <w:jc w:val="center"/>
      </w:pPr>
    </w:p>
    <w:p w:rsidR="00877329" w:rsidRDefault="00877329">
      <w:pPr>
        <w:pStyle w:val="ConsPlusNormal"/>
        <w:jc w:val="both"/>
      </w:pPr>
    </w:p>
    <w:p w:rsidR="00877329" w:rsidRDefault="00877329">
      <w:pPr>
        <w:pStyle w:val="ConsPlusNormal"/>
        <w:jc w:val="center"/>
        <w:outlineLvl w:val="1"/>
      </w:pPr>
      <w:r>
        <w:t>I. Общие положения</w:t>
      </w:r>
    </w:p>
    <w:p w:rsidR="00877329" w:rsidRDefault="00877329">
      <w:pPr>
        <w:pStyle w:val="ConsPlusNormal"/>
        <w:jc w:val="both"/>
      </w:pPr>
    </w:p>
    <w:p w:rsidR="00FC00E2" w:rsidRDefault="00877329" w:rsidP="00C65804">
      <w:pPr>
        <w:pStyle w:val="ConsPlusNormal"/>
        <w:ind w:firstLine="540"/>
        <w:jc w:val="both"/>
      </w:pPr>
      <w:r>
        <w:t xml:space="preserve">1.1. Наименование государственной </w:t>
      </w:r>
      <w:r w:rsidR="00FC00E2">
        <w:t>функции</w:t>
      </w:r>
      <w:r>
        <w:t xml:space="preserve"> - ведение сводного списка граждан, имеющих право на получение жилых помещений из жилищного фонда Республики Дагестан по договору социального найма, и порядок предоставления жилых помещений данным категориям граждан.</w:t>
      </w:r>
    </w:p>
    <w:p w:rsidR="00FC00E2" w:rsidRDefault="00877329" w:rsidP="00C65804">
      <w:pPr>
        <w:pStyle w:val="ConsPlusNormal"/>
        <w:ind w:firstLine="540"/>
        <w:jc w:val="both"/>
      </w:pPr>
      <w:r>
        <w:t xml:space="preserve">1.2. </w:t>
      </w:r>
      <w:r w:rsidR="00C93C5D">
        <w:t>Исполнение</w:t>
      </w:r>
      <w:r w:rsidR="003631C1">
        <w:t xml:space="preserve"> </w:t>
      </w:r>
      <w:r>
        <w:t xml:space="preserve">государственной </w:t>
      </w:r>
      <w:r w:rsidR="007A7162">
        <w:t>функции</w:t>
      </w:r>
      <w:r>
        <w:t xml:space="preserve"> по ведению сводного списка граждан, имеющих право на получение жилых помещений из жилищного фонда Республики Дагестан по договору социального найма, и предоставлению жилых помещений данным категориям граждан осуществляется Министерством строительства</w:t>
      </w:r>
      <w:r w:rsidR="003631C1">
        <w:t>, архитектуры</w:t>
      </w:r>
      <w:r>
        <w:t xml:space="preserve"> и жилищно-коммунального хозяйства Республики Дагестан (далее - Минстрой Дагестана).</w:t>
      </w:r>
    </w:p>
    <w:p w:rsidR="00FC00E2" w:rsidRDefault="00877329" w:rsidP="00C65804">
      <w:pPr>
        <w:pStyle w:val="ConsPlusNormal"/>
        <w:ind w:firstLine="540"/>
        <w:jc w:val="both"/>
      </w:pPr>
      <w:r>
        <w:t xml:space="preserve">При </w:t>
      </w:r>
      <w:r w:rsidR="00E81EF0">
        <w:t xml:space="preserve">исполнении </w:t>
      </w:r>
      <w:r>
        <w:t xml:space="preserve">государственной </w:t>
      </w:r>
      <w:r w:rsidR="007A7162">
        <w:t>функции</w:t>
      </w:r>
      <w:r>
        <w:t xml:space="preserve"> Минстрой Дагестана осуществляет взаимодействие с исполнительными органами государственной власти Республики Дагестан:</w:t>
      </w:r>
    </w:p>
    <w:p w:rsidR="00FC00E2" w:rsidRDefault="00877329" w:rsidP="00C65804">
      <w:pPr>
        <w:pStyle w:val="ConsPlusNormal"/>
        <w:ind w:firstLine="540"/>
        <w:jc w:val="both"/>
      </w:pPr>
      <w:r>
        <w:t xml:space="preserve">Министерством по </w:t>
      </w:r>
      <w:r w:rsidR="00FC00E2">
        <w:t>земельным и имущественным отношениям</w:t>
      </w:r>
      <w:r>
        <w:t xml:space="preserve"> РД;</w:t>
      </w:r>
      <w:r w:rsidR="00FC00E2">
        <w:t xml:space="preserve">         </w:t>
      </w:r>
    </w:p>
    <w:p w:rsidR="00FC00E2" w:rsidRDefault="00877329" w:rsidP="00C65804">
      <w:pPr>
        <w:pStyle w:val="ConsPlusNormal"/>
        <w:ind w:firstLine="540"/>
        <w:jc w:val="both"/>
      </w:pPr>
      <w:r>
        <w:t>Министерством образования и науки РД;</w:t>
      </w:r>
    </w:p>
    <w:p w:rsidR="00FC00E2" w:rsidRDefault="00877329" w:rsidP="00C65804">
      <w:pPr>
        <w:pStyle w:val="ConsPlusNormal"/>
        <w:ind w:firstLine="540"/>
        <w:jc w:val="both"/>
      </w:pPr>
      <w:r>
        <w:t>Министерством финансов РД;</w:t>
      </w:r>
    </w:p>
    <w:p w:rsidR="007A7162" w:rsidRDefault="00877329" w:rsidP="00C65804">
      <w:pPr>
        <w:pStyle w:val="ConsPlusNormal"/>
        <w:ind w:firstLine="540"/>
        <w:jc w:val="both"/>
      </w:pPr>
      <w:r>
        <w:t xml:space="preserve">Министерством экономики </w:t>
      </w:r>
      <w:r w:rsidR="007A7162">
        <w:t xml:space="preserve">и территориального развития </w:t>
      </w:r>
      <w:r>
        <w:t>РД.</w:t>
      </w:r>
    </w:p>
    <w:p w:rsidR="007A7162" w:rsidRDefault="00877329" w:rsidP="00C65804">
      <w:pPr>
        <w:pStyle w:val="ConsPlusNormal"/>
        <w:ind w:firstLine="540"/>
        <w:jc w:val="both"/>
      </w:pPr>
      <w:r>
        <w:t xml:space="preserve">При </w:t>
      </w:r>
      <w:r w:rsidR="00E81EF0">
        <w:t>исполнении</w:t>
      </w:r>
      <w:r w:rsidR="007A7162">
        <w:t xml:space="preserve"> государственной функции</w:t>
      </w:r>
      <w:r>
        <w:t xml:space="preserve"> Минстроем Дагестана также осуществляется взаимодействие:</w:t>
      </w:r>
    </w:p>
    <w:p w:rsidR="007A7162" w:rsidRDefault="00877329" w:rsidP="00C65804">
      <w:pPr>
        <w:pStyle w:val="ConsPlusNormal"/>
        <w:ind w:firstLine="540"/>
        <w:jc w:val="both"/>
      </w:pPr>
      <w:r>
        <w:t>с органами местного самоуправления городских округов и муниципальных районов;</w:t>
      </w:r>
    </w:p>
    <w:p w:rsidR="00877329" w:rsidRDefault="00877329" w:rsidP="00C65804">
      <w:pPr>
        <w:pStyle w:val="ConsPlusNormal"/>
        <w:ind w:firstLine="540"/>
        <w:jc w:val="both"/>
      </w:pPr>
      <w:r>
        <w:t>с организациями, осуществляющими техническую инвентаризацию объектов капитального строительства;</w:t>
      </w:r>
    </w:p>
    <w:p w:rsidR="00C65804" w:rsidRDefault="00877329" w:rsidP="00C65804">
      <w:pPr>
        <w:pStyle w:val="ConsPlusNormal"/>
        <w:ind w:firstLine="540"/>
        <w:jc w:val="both"/>
      </w:pPr>
      <w:r>
        <w:t>с управлением Федеральной регистрационной службы по Республике Дагестан.</w:t>
      </w:r>
    </w:p>
    <w:p w:rsidR="00C65804" w:rsidRDefault="00877329" w:rsidP="00C65804">
      <w:pPr>
        <w:pStyle w:val="ConsPlusNormal"/>
        <w:ind w:firstLine="540"/>
        <w:jc w:val="both"/>
      </w:pPr>
      <w:r>
        <w:lastRenderedPageBreak/>
        <w:t xml:space="preserve">В соответствии со </w:t>
      </w:r>
      <w:hyperlink r:id="rId4" w:history="1">
        <w:r>
          <w:rPr>
            <w:color w:val="0000FF"/>
          </w:rPr>
          <w:t>статьей 7</w:t>
        </w:r>
      </w:hyperlink>
      <w:r>
        <w:t xml:space="preserve"> Федерального закона от 21.07.1997 </w:t>
      </w:r>
      <w:r w:rsidR="00C65804">
        <w:t>г. № 122-ФЗ «</w:t>
      </w:r>
      <w:r>
        <w:t>О государственной регистрации прав на недвижимое имущество и сделок с ним</w:t>
      </w:r>
      <w:r w:rsidR="00C65804">
        <w:t>»</w:t>
      </w:r>
      <w:r>
        <w:t xml:space="preserve"> Минстрой Дагестана вправе получать в учреждениях, осуществляющих государственную регистрацию прав на недвижимое имущество, сведения:</w:t>
      </w:r>
    </w:p>
    <w:p w:rsidR="00877329" w:rsidRDefault="00877329" w:rsidP="00C65804">
      <w:pPr>
        <w:pStyle w:val="ConsPlusNormal"/>
        <w:ind w:firstLine="540"/>
        <w:jc w:val="both"/>
      </w:pPr>
      <w:r>
        <w:t xml:space="preserve">об объекте недвижимости (описание объекта недвижимости, зарегистрированные права на него, а также ограничения (обременения) прав, сведения о существующих </w:t>
      </w:r>
      <w:proofErr w:type="spellStart"/>
      <w:r>
        <w:t>правопритязаниях</w:t>
      </w:r>
      <w:proofErr w:type="spellEnd"/>
      <w:r>
        <w:t xml:space="preserve"> и заявленных в судебном порядке правах требования в отношении данного объекта недвижимости);</w:t>
      </w:r>
    </w:p>
    <w:p w:rsidR="00877329" w:rsidRDefault="00877329" w:rsidP="00C65804">
      <w:pPr>
        <w:pStyle w:val="ConsPlusNormal"/>
        <w:ind w:firstLine="540"/>
        <w:jc w:val="both"/>
      </w:pPr>
      <w:r>
        <w:t>обобщенные сведения о правах отдельного лица на имеющиеся у него объекты недвижимости, сведения о переходе прав на объекты недвижимости.</w:t>
      </w:r>
    </w:p>
    <w:p w:rsidR="00877329" w:rsidRDefault="00877329" w:rsidP="00C65804">
      <w:pPr>
        <w:pStyle w:val="ConsPlusNormal"/>
        <w:ind w:firstLine="540"/>
        <w:jc w:val="both"/>
      </w:pPr>
      <w:r>
        <w:t xml:space="preserve">Данные сведения используются при принятии Минстроем Дагестана решений, связанных с </w:t>
      </w:r>
      <w:r w:rsidR="00E81EF0">
        <w:t>исполнением</w:t>
      </w:r>
      <w:r w:rsidR="00C65804">
        <w:t xml:space="preserve"> государственной функции по предоставлению жилья.</w:t>
      </w:r>
    </w:p>
    <w:p w:rsidR="00877329" w:rsidRDefault="00877329" w:rsidP="00C65804">
      <w:pPr>
        <w:pStyle w:val="ConsPlusNormal"/>
        <w:ind w:firstLine="540"/>
        <w:jc w:val="both"/>
      </w:pPr>
      <w:bookmarkStart w:id="2" w:name="P81"/>
      <w:bookmarkEnd w:id="2"/>
      <w:r>
        <w:t>1.</w:t>
      </w:r>
      <w:r w:rsidR="00C65804">
        <w:t>3</w:t>
      </w:r>
      <w:r>
        <w:t xml:space="preserve">. Результатом </w:t>
      </w:r>
      <w:r w:rsidR="00E81EF0">
        <w:t>исполнения</w:t>
      </w:r>
      <w:r w:rsidR="00C65804">
        <w:t xml:space="preserve"> государственной функции</w:t>
      </w:r>
      <w:r>
        <w:t xml:space="preserve"> является принятие решений:</w:t>
      </w:r>
    </w:p>
    <w:p w:rsidR="00877329" w:rsidRDefault="00877329" w:rsidP="00C65804">
      <w:pPr>
        <w:pStyle w:val="ConsPlusNormal"/>
        <w:ind w:firstLine="540"/>
        <w:jc w:val="both"/>
      </w:pPr>
      <w:r>
        <w:t>о включении граждан в республиканский сводный список в качестве нуждающихся в жилых помещениях, предоставляемых по договору социального найма из жилищного фонда Республики Дагестан;</w:t>
      </w:r>
    </w:p>
    <w:p w:rsidR="00877329" w:rsidRDefault="00877329" w:rsidP="00C65804">
      <w:pPr>
        <w:pStyle w:val="ConsPlusNormal"/>
        <w:ind w:firstLine="540"/>
        <w:jc w:val="both"/>
      </w:pPr>
      <w:r>
        <w:t>о не</w:t>
      </w:r>
      <w:r w:rsidR="000F5BB1">
        <w:t xml:space="preserve"> </w:t>
      </w:r>
      <w:r>
        <w:t>включении граждан в республиканский сводный список из-за неправильного ведения учета на местах, в качестве нуждающихся в жилых помещениях, предоставляемых по договору социального найма из жилищного фонда Республики Дагестан;</w:t>
      </w:r>
    </w:p>
    <w:p w:rsidR="00877329" w:rsidRDefault="00877329" w:rsidP="00C65804">
      <w:pPr>
        <w:pStyle w:val="ConsPlusNormal"/>
        <w:ind w:firstLine="540"/>
        <w:jc w:val="both"/>
      </w:pPr>
      <w:r>
        <w:t>1.</w:t>
      </w:r>
      <w:r w:rsidR="00C65804">
        <w:t>4</w:t>
      </w:r>
      <w:r>
        <w:t xml:space="preserve">. </w:t>
      </w:r>
      <w:r w:rsidR="00E81EF0">
        <w:t>Исполнение</w:t>
      </w:r>
      <w:r w:rsidR="00C65804">
        <w:t xml:space="preserve"> государственной функции</w:t>
      </w:r>
      <w:r>
        <w:t xml:space="preserve"> осуществляется в целях предоставления жилых помещений из жилищного фонда Республики Дагестан по договору социального найма следующим категориям граждан, признанным нуждающимися в жилых помещениях:</w:t>
      </w:r>
    </w:p>
    <w:p w:rsidR="00877329" w:rsidRDefault="00877329" w:rsidP="00C65804">
      <w:pPr>
        <w:pStyle w:val="ConsPlusNormal"/>
        <w:ind w:firstLine="540"/>
        <w:jc w:val="both"/>
      </w:pPr>
      <w:r>
        <w:t>инвалидам Великой Отечественной войны;</w:t>
      </w:r>
    </w:p>
    <w:p w:rsidR="00877329" w:rsidRDefault="00877329" w:rsidP="00C65804">
      <w:pPr>
        <w:pStyle w:val="ConsPlusNormal"/>
        <w:ind w:firstLine="540"/>
        <w:jc w:val="both"/>
      </w:pPr>
      <w:r>
        <w:t>участникам Великой Отечественной войны;</w:t>
      </w:r>
    </w:p>
    <w:p w:rsidR="00877329" w:rsidRDefault="00877329" w:rsidP="00C65804">
      <w:pPr>
        <w:pStyle w:val="ConsPlusNormal"/>
        <w:ind w:firstLine="540"/>
        <w:jc w:val="both"/>
      </w:pPr>
      <w:r>
        <w:t>ветеранам боевых действий;</w:t>
      </w:r>
    </w:p>
    <w:p w:rsidR="00877329" w:rsidRDefault="00877329" w:rsidP="00C65804">
      <w:pPr>
        <w:pStyle w:val="ConsPlusNormal"/>
        <w:ind w:firstLine="540"/>
        <w:jc w:val="both"/>
      </w:pPr>
      <w:r>
        <w:t>инвалидам боевых действий;</w:t>
      </w:r>
    </w:p>
    <w:p w:rsidR="00877329" w:rsidRDefault="00877329" w:rsidP="00C65804">
      <w:pPr>
        <w:pStyle w:val="ConsPlusNormal"/>
        <w:ind w:firstLine="540"/>
        <w:jc w:val="both"/>
      </w:pPr>
      <w:r>
        <w:t>лицам,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лицам, награжденным орденами или медалями СССР за службу в указанный период, в случае выселения из занимаемых ими служебных помещений;</w:t>
      </w:r>
    </w:p>
    <w:p w:rsidR="00877329" w:rsidRDefault="00877329" w:rsidP="00C65804">
      <w:pPr>
        <w:pStyle w:val="ConsPlusNormal"/>
        <w:ind w:firstLine="540"/>
        <w:jc w:val="both"/>
      </w:pPr>
      <w:r>
        <w:t>лицам, награжденным знаком "Жителю блокадного Ленинграда";</w:t>
      </w:r>
    </w:p>
    <w:p w:rsidR="00877329" w:rsidRDefault="00877329" w:rsidP="00C65804">
      <w:pPr>
        <w:pStyle w:val="ConsPlusNormal"/>
        <w:ind w:firstLine="540"/>
        <w:jc w:val="both"/>
      </w:pPr>
      <w:r>
        <w:t>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877329" w:rsidRDefault="00877329" w:rsidP="00C65804">
      <w:pPr>
        <w:pStyle w:val="ConsPlusNormal"/>
        <w:ind w:firstLine="540"/>
        <w:jc w:val="both"/>
      </w:pPr>
      <w:r>
        <w:t xml:space="preserve">лицам, работавшим в период Великой Отечественной войны на объектах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t>
      </w:r>
      <w:r>
        <w:lastRenderedPageBreak/>
        <w:t>признанным инвалидами, в случае выселения из занимаемых ими служебных помещений;</w:t>
      </w:r>
    </w:p>
    <w:p w:rsidR="00877329" w:rsidRDefault="00877329" w:rsidP="00C65804">
      <w:pPr>
        <w:pStyle w:val="ConsPlusNormal"/>
        <w:ind w:firstLine="540"/>
        <w:jc w:val="both"/>
      </w:pPr>
      <w:r>
        <w:t>членам семей погибших (умерших) инвалидов и участников Великой Отечественной войны, инвалидов и ветеранов боевых действий;</w:t>
      </w:r>
    </w:p>
    <w:p w:rsidR="00877329" w:rsidRDefault="00877329" w:rsidP="00C65804">
      <w:pPr>
        <w:pStyle w:val="ConsPlusNormal"/>
        <w:ind w:firstLine="540"/>
        <w:jc w:val="both"/>
      </w:pPr>
      <w:r>
        <w:t>инвалидам и семьям, имеющим детей-инвалидов;</w:t>
      </w:r>
    </w:p>
    <w:p w:rsidR="00877329" w:rsidRDefault="00877329" w:rsidP="00C65804">
      <w:pPr>
        <w:pStyle w:val="ConsPlusNormal"/>
        <w:ind w:firstLine="540"/>
        <w:jc w:val="both"/>
      </w:pPr>
      <w:r>
        <w:t>Героям Советского Союза;</w:t>
      </w:r>
    </w:p>
    <w:p w:rsidR="00877329" w:rsidRDefault="00877329" w:rsidP="00C65804">
      <w:pPr>
        <w:pStyle w:val="ConsPlusNormal"/>
        <w:ind w:firstLine="540"/>
        <w:jc w:val="both"/>
      </w:pPr>
      <w:r>
        <w:t>Героям Социалистического Труда;</w:t>
      </w:r>
    </w:p>
    <w:p w:rsidR="00877329" w:rsidRDefault="00877329" w:rsidP="00C65804">
      <w:pPr>
        <w:pStyle w:val="ConsPlusNormal"/>
        <w:ind w:firstLine="540"/>
        <w:jc w:val="both"/>
      </w:pPr>
      <w:r>
        <w:t>Героям Российской Федерации;</w:t>
      </w:r>
    </w:p>
    <w:p w:rsidR="00877329" w:rsidRDefault="00877329" w:rsidP="00C65804">
      <w:pPr>
        <w:pStyle w:val="ConsPlusNormal"/>
        <w:ind w:firstLine="540"/>
        <w:jc w:val="both"/>
      </w:pPr>
      <w:r>
        <w:t>детям-сиротам и детям, оставшимся без попечения родителей, лицам из числа детей-сирот и детей, оставшихся без попечения родителей, не имеющим закрепленного жилого помещения, по окончании их пребывания в образовательных и иных учреждениях, в том числе в учреждениях социального обслуживания, в приемных семьях, детских домах семейного типа, при прекращении опеки (попечительства), а также по окончании службы в рядах Вооруженных Сил Российской Федерации или по возвращении из учреждений, исполняющих наказание в виде лишения свободы;</w:t>
      </w:r>
    </w:p>
    <w:p w:rsidR="00877329" w:rsidRDefault="00877329" w:rsidP="00C65804">
      <w:pPr>
        <w:pStyle w:val="ConsPlusNormal"/>
        <w:ind w:firstLine="540"/>
        <w:jc w:val="both"/>
      </w:pPr>
      <w:r>
        <w:t>гражданам, страдающим тяжелой формой хронических заболеваний, при которой совместное проживание с ними в одной квартире невозможно, согласно перечню, установленному Правительством Российской Федерации, и не имеющим иного жилого помещения, занимаемого по договору социального найма или принадлежащего им на праве собственности;</w:t>
      </w:r>
    </w:p>
    <w:p w:rsidR="00877329" w:rsidRDefault="00877329" w:rsidP="00C65804">
      <w:pPr>
        <w:pStyle w:val="ConsPlusNormal"/>
        <w:ind w:firstLine="540"/>
        <w:jc w:val="both"/>
      </w:pPr>
      <w:r>
        <w:t>членам семей погибших при исполнении служебных обязанностей лиц рядового и начальствующего состава, лиц, не имеющих специальных и воинских званий противопожарной службы Республики Дагестан;</w:t>
      </w:r>
    </w:p>
    <w:p w:rsidR="00877329" w:rsidRDefault="00877329" w:rsidP="00C65804">
      <w:pPr>
        <w:pStyle w:val="ConsPlusNormal"/>
        <w:ind w:firstLine="540"/>
        <w:jc w:val="both"/>
      </w:pPr>
      <w:r>
        <w:t xml:space="preserve">лицам, реабилитированным в соответствии с </w:t>
      </w:r>
      <w:hyperlink r:id="rId5" w:history="1">
        <w:r>
          <w:rPr>
            <w:color w:val="0000FF"/>
          </w:rPr>
          <w:t>Законом</w:t>
        </w:r>
      </w:hyperlink>
      <w:r>
        <w:t xml:space="preserve"> Российской Федерации "О реабилитации жертв политических репрессий", в случае возвращения на прежнее место жительства.</w:t>
      </w:r>
    </w:p>
    <w:p w:rsidR="00877329" w:rsidRDefault="00877329" w:rsidP="00C65804">
      <w:pPr>
        <w:pStyle w:val="ConsPlusNormal"/>
        <w:jc w:val="both"/>
      </w:pPr>
    </w:p>
    <w:p w:rsidR="00877329" w:rsidRDefault="00877329" w:rsidP="00C65804">
      <w:pPr>
        <w:pStyle w:val="ConsPlusNormal"/>
        <w:jc w:val="center"/>
        <w:outlineLvl w:val="1"/>
      </w:pPr>
      <w:r>
        <w:t xml:space="preserve">II. Требования к порядку </w:t>
      </w:r>
      <w:r w:rsidR="00E81EF0">
        <w:t>исполнения</w:t>
      </w:r>
      <w:r w:rsidR="00ED2D9A">
        <w:t xml:space="preserve"> государственной </w:t>
      </w:r>
      <w:r w:rsidR="00E81EF0">
        <w:t>функции</w:t>
      </w:r>
    </w:p>
    <w:p w:rsidR="00ED2D9A" w:rsidRDefault="00ED2D9A" w:rsidP="00C65804">
      <w:pPr>
        <w:pStyle w:val="ConsPlusNormal"/>
        <w:jc w:val="center"/>
        <w:outlineLvl w:val="1"/>
      </w:pPr>
    </w:p>
    <w:p w:rsidR="00877329" w:rsidRDefault="00877329" w:rsidP="00C65804">
      <w:pPr>
        <w:pStyle w:val="ConsPlusNormal"/>
        <w:ind w:firstLine="540"/>
        <w:jc w:val="both"/>
      </w:pPr>
      <w:r>
        <w:t xml:space="preserve">2.1. </w:t>
      </w:r>
      <w:r w:rsidR="00E81EF0">
        <w:t>Исполнение</w:t>
      </w:r>
      <w:r w:rsidR="00B253C3">
        <w:t xml:space="preserve"> государственной функции</w:t>
      </w:r>
      <w:r>
        <w:t xml:space="preserve"> на территории Республики Дагестан осуществляет уполномоченный </w:t>
      </w:r>
      <w:hyperlink r:id="rId6" w:history="1">
        <w:r>
          <w:rPr>
            <w:color w:val="0000FF"/>
          </w:rPr>
          <w:t>постановлением</w:t>
        </w:r>
      </w:hyperlink>
      <w:r>
        <w:t xml:space="preserve"> Правительства РД от 06.08.2009 </w:t>
      </w:r>
      <w:r w:rsidR="00B253C3">
        <w:t>№</w:t>
      </w:r>
      <w:r>
        <w:t xml:space="preserve"> 258 орган - Минстрой Дагестана (далее - уполномоченный орган), юридический и почтовый адрес: 367015, Республика Дагестан, г. Махачкала, пр. </w:t>
      </w:r>
      <w:proofErr w:type="spellStart"/>
      <w:r>
        <w:t>И.Шамиля</w:t>
      </w:r>
      <w:proofErr w:type="spellEnd"/>
      <w:r>
        <w:t>, 58; тел. 51-73-</w:t>
      </w:r>
      <w:r w:rsidR="00ED2D9A">
        <w:t>15</w:t>
      </w:r>
      <w:r>
        <w:t>, 51-73-38, факс: 8(8722) 51-73-32.</w:t>
      </w:r>
    </w:p>
    <w:p w:rsidR="00877329" w:rsidRDefault="00877329" w:rsidP="00C65804">
      <w:pPr>
        <w:pStyle w:val="ConsPlusNormal"/>
        <w:ind w:firstLine="540"/>
        <w:jc w:val="both"/>
      </w:pPr>
      <w:r>
        <w:t>E-</w:t>
      </w:r>
      <w:proofErr w:type="spellStart"/>
      <w:r>
        <w:t>mail</w:t>
      </w:r>
      <w:proofErr w:type="spellEnd"/>
      <w:r>
        <w:t>: m</w:t>
      </w:r>
      <w:proofErr w:type="spellStart"/>
      <w:r w:rsidR="00A75005">
        <w:rPr>
          <w:lang w:val="en-US"/>
        </w:rPr>
        <w:t>sgkhrd</w:t>
      </w:r>
      <w:proofErr w:type="spellEnd"/>
      <w:r>
        <w:t>@mail.ru</w:t>
      </w:r>
    </w:p>
    <w:p w:rsidR="00877329" w:rsidRDefault="00877329" w:rsidP="00C65804">
      <w:pPr>
        <w:pStyle w:val="ConsPlusNormal"/>
        <w:jc w:val="both"/>
      </w:pPr>
    </w:p>
    <w:p w:rsidR="00877329" w:rsidRDefault="00ED2D9A" w:rsidP="00C65804">
      <w:pPr>
        <w:pStyle w:val="ConsPlusNormal"/>
        <w:jc w:val="center"/>
        <w:outlineLvl w:val="2"/>
      </w:pPr>
      <w:r>
        <w:t>Порядок информирования о</w:t>
      </w:r>
      <w:r w:rsidR="00A75005">
        <w:t>б</w:t>
      </w:r>
      <w:r w:rsidR="00877329">
        <w:t xml:space="preserve"> </w:t>
      </w:r>
      <w:r w:rsidR="00E81EF0">
        <w:t>исполнении</w:t>
      </w:r>
      <w:r w:rsidR="00A75005">
        <w:t xml:space="preserve"> государственной функции</w:t>
      </w:r>
    </w:p>
    <w:p w:rsidR="00877329" w:rsidRDefault="00877329" w:rsidP="00C65804">
      <w:pPr>
        <w:pStyle w:val="ConsPlusNormal"/>
        <w:jc w:val="both"/>
      </w:pPr>
    </w:p>
    <w:p w:rsidR="00877329" w:rsidRDefault="00877329" w:rsidP="00C65804">
      <w:pPr>
        <w:pStyle w:val="ConsPlusNormal"/>
        <w:ind w:firstLine="540"/>
        <w:jc w:val="both"/>
      </w:pPr>
      <w:r>
        <w:t xml:space="preserve">2.2. Информация о порядке </w:t>
      </w:r>
      <w:r w:rsidR="00E81EF0">
        <w:t>исполнения</w:t>
      </w:r>
      <w:r w:rsidR="00A75005">
        <w:t xml:space="preserve"> государственной функции</w:t>
      </w:r>
      <w:r>
        <w:t xml:space="preserve"> предоставляется:</w:t>
      </w:r>
    </w:p>
    <w:p w:rsidR="00877329" w:rsidRDefault="00877329" w:rsidP="00C65804">
      <w:pPr>
        <w:pStyle w:val="ConsPlusNormal"/>
        <w:ind w:firstLine="540"/>
        <w:jc w:val="both"/>
      </w:pPr>
      <w:r>
        <w:t>непосредственно Минстроем Дагестана;</w:t>
      </w:r>
    </w:p>
    <w:p w:rsidR="00877329" w:rsidRDefault="00877329" w:rsidP="00C65804">
      <w:pPr>
        <w:pStyle w:val="ConsPlusNormal"/>
        <w:ind w:firstLine="540"/>
        <w:jc w:val="both"/>
      </w:pPr>
      <w:r>
        <w:t xml:space="preserve">посредством публикаций в средствах массовой информации (не менее чем в одном периодическом печатном издании), а также размещения в информационно-телекоммуникационной сети общего пользования (в том </w:t>
      </w:r>
      <w:r>
        <w:lastRenderedPageBreak/>
        <w:t>числе в сети Интернет);</w:t>
      </w:r>
    </w:p>
    <w:p w:rsidR="00877329" w:rsidRDefault="00877329" w:rsidP="00C65804">
      <w:pPr>
        <w:pStyle w:val="ConsPlusNormal"/>
        <w:ind w:firstLine="540"/>
        <w:jc w:val="both"/>
      </w:pPr>
      <w:r>
        <w:t>с использованием средств телефонной связи, электронного информирования, вычислительной и электронной техники.</w:t>
      </w:r>
    </w:p>
    <w:p w:rsidR="00877329" w:rsidRDefault="00877329" w:rsidP="00C65804">
      <w:pPr>
        <w:pStyle w:val="ConsPlusNormal"/>
        <w:ind w:firstLine="540"/>
        <w:jc w:val="both"/>
      </w:pPr>
      <w:r>
        <w:t xml:space="preserve">2.3. На информационных стендах Минстроя Дагестана и интернет-сайте </w:t>
      </w:r>
      <w:r w:rsidR="00732374" w:rsidRPr="00732374">
        <w:rPr>
          <w:szCs w:val="28"/>
          <w:lang w:val="en-US"/>
        </w:rPr>
        <w:t>www.</w:t>
      </w:r>
      <w:r w:rsidR="00732374" w:rsidRPr="00732374">
        <w:rPr>
          <w:szCs w:val="28"/>
        </w:rPr>
        <w:t>минстройрд</w:t>
      </w:r>
      <w:r w:rsidR="00732374" w:rsidRPr="00732374">
        <w:rPr>
          <w:szCs w:val="28"/>
          <w:lang w:val="en-US"/>
        </w:rPr>
        <w:t>.</w:t>
      </w:r>
      <w:r w:rsidR="00732374" w:rsidRPr="00732374">
        <w:rPr>
          <w:szCs w:val="28"/>
        </w:rPr>
        <w:t>рф</w:t>
      </w:r>
      <w:r>
        <w:t xml:space="preserve"> размещается следующая информация:</w:t>
      </w:r>
    </w:p>
    <w:p w:rsidR="00877329" w:rsidRDefault="00877329" w:rsidP="00C65804">
      <w:pPr>
        <w:pStyle w:val="ConsPlusNormal"/>
        <w:ind w:firstLine="540"/>
        <w:jc w:val="both"/>
      </w:pPr>
      <w:r>
        <w:t xml:space="preserve">извлечения из законодательных и иных нормативных правовых актов, содержащих нормы, регулирующие деятельность по </w:t>
      </w:r>
      <w:r w:rsidR="00A75005">
        <w:t>осуществлению государственной функции</w:t>
      </w:r>
      <w:r>
        <w:t>;</w:t>
      </w:r>
    </w:p>
    <w:p w:rsidR="00877329" w:rsidRDefault="00877329" w:rsidP="00C65804">
      <w:pPr>
        <w:pStyle w:val="ConsPlusNormal"/>
        <w:ind w:firstLine="540"/>
        <w:jc w:val="both"/>
      </w:pPr>
      <w:r>
        <w:t>текст Административного регламента с приложениями;</w:t>
      </w:r>
    </w:p>
    <w:p w:rsidR="00877329" w:rsidRDefault="003D65AA" w:rsidP="00C65804">
      <w:pPr>
        <w:pStyle w:val="ConsPlusNormal"/>
        <w:ind w:firstLine="540"/>
        <w:jc w:val="both"/>
      </w:pPr>
      <w:hyperlink w:anchor="P259" w:history="1">
        <w:r w:rsidR="00877329">
          <w:rPr>
            <w:color w:val="0000FF"/>
          </w:rPr>
          <w:t>блок-схема</w:t>
        </w:r>
      </w:hyperlink>
      <w:r w:rsidR="00877329">
        <w:t xml:space="preserve"> (приложение </w:t>
      </w:r>
      <w:r w:rsidR="000F5BB1">
        <w:t>№</w:t>
      </w:r>
      <w:r w:rsidR="00877329">
        <w:t xml:space="preserve"> 1) с описанием процедуры </w:t>
      </w:r>
      <w:r w:rsidR="00ED2D9A">
        <w:t>предоставления государственной услуги</w:t>
      </w:r>
      <w:r w:rsidR="00877329">
        <w:t>;</w:t>
      </w:r>
    </w:p>
    <w:p w:rsidR="00877329" w:rsidRDefault="00877329" w:rsidP="00C65804">
      <w:pPr>
        <w:pStyle w:val="ConsPlusNormal"/>
        <w:ind w:firstLine="540"/>
        <w:jc w:val="both"/>
      </w:pPr>
      <w:r>
        <w:t xml:space="preserve">перечень документов, необходимых для </w:t>
      </w:r>
      <w:r w:rsidR="00E81EF0">
        <w:t>исполнения</w:t>
      </w:r>
      <w:r w:rsidR="00ED2D9A">
        <w:t xml:space="preserve"> государственной услуги</w:t>
      </w:r>
      <w:r>
        <w:t>, а также требования, предъявляемые к данным документам;</w:t>
      </w:r>
    </w:p>
    <w:p w:rsidR="00877329" w:rsidRDefault="00877329" w:rsidP="00C65804">
      <w:pPr>
        <w:pStyle w:val="ConsPlusNormal"/>
        <w:ind w:firstLine="540"/>
        <w:jc w:val="both"/>
      </w:pPr>
      <w:r>
        <w:t xml:space="preserve">основания отказа в </w:t>
      </w:r>
      <w:r w:rsidR="00E81EF0">
        <w:t>исполнении</w:t>
      </w:r>
      <w:r w:rsidR="00ED2D9A">
        <w:t xml:space="preserve"> государственной </w:t>
      </w:r>
      <w:r w:rsidR="00E81EF0">
        <w:t>функции</w:t>
      </w:r>
      <w:r>
        <w:t>;</w:t>
      </w:r>
    </w:p>
    <w:p w:rsidR="00877329" w:rsidRDefault="00877329" w:rsidP="00C65804">
      <w:pPr>
        <w:pStyle w:val="ConsPlusNormal"/>
        <w:ind w:firstLine="540"/>
        <w:jc w:val="both"/>
      </w:pPr>
      <w:r>
        <w:t xml:space="preserve">график (режим) работы должностных лиц Минстроя Дагестана, </w:t>
      </w:r>
      <w:r w:rsidR="00E81EF0">
        <w:t>исполняющих</w:t>
      </w:r>
      <w:r>
        <w:t xml:space="preserve"> государственную </w:t>
      </w:r>
      <w:r w:rsidR="00E81EF0">
        <w:t>функцию</w:t>
      </w:r>
      <w:r>
        <w:t>;</w:t>
      </w:r>
    </w:p>
    <w:p w:rsidR="00877329" w:rsidRDefault="00877329" w:rsidP="00C65804">
      <w:pPr>
        <w:pStyle w:val="ConsPlusNormal"/>
        <w:ind w:firstLine="540"/>
        <w:jc w:val="both"/>
      </w:pPr>
      <w:r>
        <w:t>порядок получения консультаций.</w:t>
      </w:r>
    </w:p>
    <w:p w:rsidR="00877329" w:rsidRDefault="00877329" w:rsidP="00C65804">
      <w:pPr>
        <w:pStyle w:val="ConsPlusNormal"/>
        <w:ind w:firstLine="540"/>
        <w:jc w:val="both"/>
      </w:pPr>
      <w:r>
        <w:t xml:space="preserve">2.4. Информацию о порядке </w:t>
      </w:r>
      <w:r w:rsidR="00E81EF0">
        <w:t>исполнения</w:t>
      </w:r>
      <w:r w:rsidR="00ED2D9A">
        <w:t xml:space="preserve"> государственной </w:t>
      </w:r>
      <w:r w:rsidR="00E81EF0">
        <w:t>функции</w:t>
      </w:r>
      <w:r w:rsidR="00ED2D9A">
        <w:t xml:space="preserve"> </w:t>
      </w:r>
      <w:r>
        <w:t xml:space="preserve">можно получить по указанному адресу в Управлении жилищной политики, отделе по </w:t>
      </w:r>
      <w:r w:rsidR="00ED2D9A">
        <w:t>выполнению государственных обязательств по улучшению жилищных условий</w:t>
      </w:r>
      <w:r>
        <w:t xml:space="preserve"> и по телефону 51-73-38.</w:t>
      </w:r>
    </w:p>
    <w:p w:rsidR="00877329" w:rsidRDefault="00877329" w:rsidP="00C65804">
      <w:pPr>
        <w:pStyle w:val="ConsPlusNormal"/>
        <w:ind w:firstLine="540"/>
        <w:jc w:val="both"/>
      </w:pPr>
      <w:r>
        <w:t>Минстрой Дагестана осуществляет прием заявителей в соответствии со следующим графиком:</w:t>
      </w:r>
    </w:p>
    <w:p w:rsidR="00877329" w:rsidRDefault="00877329" w:rsidP="00C65804">
      <w:pPr>
        <w:pStyle w:val="ConsPlusNormal"/>
        <w:ind w:firstLine="540"/>
        <w:jc w:val="both"/>
      </w:pPr>
      <w:r>
        <w:t xml:space="preserve">четверг </w:t>
      </w:r>
      <w:r w:rsidR="00A75005">
        <w:t>14</w:t>
      </w:r>
      <w:r>
        <w:t>.00 - 1</w:t>
      </w:r>
      <w:r w:rsidR="00A75005">
        <w:t>7</w:t>
      </w:r>
      <w:r>
        <w:t>.00 ч.</w:t>
      </w:r>
    </w:p>
    <w:p w:rsidR="00877329" w:rsidRDefault="002B2C64" w:rsidP="00C65804">
      <w:pPr>
        <w:pStyle w:val="ConsPlusNormal"/>
        <w:ind w:firstLine="540"/>
        <w:jc w:val="both"/>
      </w:pPr>
      <w:r>
        <w:t>2.5. Информирование о</w:t>
      </w:r>
      <w:r w:rsidR="00A75005">
        <w:t>б</w:t>
      </w:r>
      <w:r>
        <w:t xml:space="preserve"> </w:t>
      </w:r>
      <w:r w:rsidR="00E81EF0">
        <w:t>исполнении</w:t>
      </w:r>
      <w:r w:rsidR="00A75005">
        <w:t xml:space="preserve"> государственной функции</w:t>
      </w:r>
      <w:r w:rsidR="00877329">
        <w:t xml:space="preserve"> осуществляется должностными лицами Минстроя Дагестана, </w:t>
      </w:r>
      <w:r w:rsidR="00E81EF0">
        <w:t>исполняющие</w:t>
      </w:r>
      <w:r w:rsidR="00A75005">
        <w:t xml:space="preserve"> государственную функцию</w:t>
      </w:r>
      <w:r w:rsidR="00877329">
        <w:t xml:space="preserve"> (при личном обращении, по телефону или письменно).</w:t>
      </w:r>
    </w:p>
    <w:p w:rsidR="00877329" w:rsidRDefault="00877329" w:rsidP="00C65804">
      <w:pPr>
        <w:pStyle w:val="ConsPlusNormal"/>
        <w:ind w:firstLine="540"/>
        <w:jc w:val="both"/>
      </w:pPr>
      <w:r>
        <w:t xml:space="preserve">2.6. При ответах на телефонные звонки и устные обращения специалисты отдела </w:t>
      </w:r>
      <w:r w:rsidR="002B2C64">
        <w:t xml:space="preserve">по выполнению государственных обязательств по улучшению жилищных условий </w:t>
      </w:r>
      <w:r>
        <w:t>Управления жилищной политики (далее - специалисты отдела)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отдела, принявшего телефонный звонок.</w:t>
      </w:r>
    </w:p>
    <w:p w:rsidR="00877329" w:rsidRDefault="00877329" w:rsidP="00C65804">
      <w:pPr>
        <w:pStyle w:val="ConsPlusNormal"/>
        <w:ind w:firstLine="540"/>
        <w:jc w:val="both"/>
      </w:pPr>
      <w:r>
        <w:t>Время разговора, как правило, не должно превышать 8-15 минут.</w:t>
      </w:r>
    </w:p>
    <w:p w:rsidR="00877329" w:rsidRDefault="00877329" w:rsidP="00C65804">
      <w:pPr>
        <w:pStyle w:val="ConsPlusNormal"/>
        <w:ind w:firstLine="540"/>
        <w:jc w:val="both"/>
      </w:pPr>
      <w:r>
        <w:t>2.7. При невозможности специалиста отдела,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20074D" w:rsidRDefault="00877329" w:rsidP="00C65804">
      <w:pPr>
        <w:pStyle w:val="ConsPlusNormal"/>
        <w:ind w:firstLine="540"/>
        <w:jc w:val="both"/>
      </w:pPr>
      <w:r>
        <w:t>2.8. Заявитель с момента представления документов имеет право на получение сведений о</w:t>
      </w:r>
      <w:r w:rsidR="00A75005">
        <w:t>б</w:t>
      </w:r>
      <w:r>
        <w:t xml:space="preserve"> </w:t>
      </w:r>
      <w:r w:rsidR="00E81EF0">
        <w:t>исполнении</w:t>
      </w:r>
      <w:r w:rsidR="00A75005">
        <w:t xml:space="preserve"> государственной функции</w:t>
      </w:r>
      <w:r>
        <w:t xml:space="preserve"> по телефону или посредством личного обращения в отдел </w:t>
      </w:r>
      <w:r w:rsidR="00A75005">
        <w:t xml:space="preserve">по выполнению государственных </w:t>
      </w:r>
      <w:r w:rsidR="00A75005">
        <w:lastRenderedPageBreak/>
        <w:t>обязательств по улучшению жилищных условий</w:t>
      </w:r>
      <w:r>
        <w:t>.</w:t>
      </w:r>
    </w:p>
    <w:p w:rsidR="00877329" w:rsidRDefault="00877329" w:rsidP="00C65804">
      <w:pPr>
        <w:pStyle w:val="ConsPlusNormal"/>
        <w:jc w:val="both"/>
      </w:pPr>
    </w:p>
    <w:p w:rsidR="00877329" w:rsidRDefault="00877329" w:rsidP="00C65804">
      <w:pPr>
        <w:pStyle w:val="ConsPlusNormal"/>
        <w:jc w:val="center"/>
        <w:outlineLvl w:val="2"/>
      </w:pPr>
      <w:r>
        <w:t>Порядок получения консультаций (справок)</w:t>
      </w:r>
    </w:p>
    <w:p w:rsidR="00877329" w:rsidRDefault="00A75005" w:rsidP="00C65804">
      <w:pPr>
        <w:pStyle w:val="ConsPlusNormal"/>
        <w:jc w:val="center"/>
      </w:pPr>
      <w:r>
        <w:t>п</w:t>
      </w:r>
      <w:r w:rsidR="002B2C64">
        <w:t>о</w:t>
      </w:r>
      <w:r w:rsidR="00877329">
        <w:t xml:space="preserve"> </w:t>
      </w:r>
      <w:r w:rsidR="00E81EF0">
        <w:t>исполнению</w:t>
      </w:r>
      <w:r>
        <w:t xml:space="preserve"> государственной функции</w:t>
      </w:r>
    </w:p>
    <w:p w:rsidR="00877329" w:rsidRDefault="00877329" w:rsidP="00C65804">
      <w:pPr>
        <w:pStyle w:val="ConsPlusNormal"/>
        <w:jc w:val="both"/>
      </w:pPr>
    </w:p>
    <w:p w:rsidR="00877329" w:rsidRDefault="00877329" w:rsidP="00C65804">
      <w:pPr>
        <w:pStyle w:val="ConsPlusNormal"/>
        <w:ind w:firstLine="540"/>
        <w:jc w:val="both"/>
      </w:pPr>
      <w:r>
        <w:t xml:space="preserve">2.9. Консультации (справки) по вопросам </w:t>
      </w:r>
      <w:r w:rsidR="00E81EF0">
        <w:t>исполнении</w:t>
      </w:r>
      <w:r w:rsidR="00A75005">
        <w:t xml:space="preserve"> государственной функции</w:t>
      </w:r>
      <w:r>
        <w:t xml:space="preserve"> предоставляются специалистами отдела при личном обращении и посредством телефонной связи, включая сведения:</w:t>
      </w:r>
    </w:p>
    <w:p w:rsidR="00877329" w:rsidRDefault="00877329" w:rsidP="00C65804">
      <w:pPr>
        <w:pStyle w:val="ConsPlusNormal"/>
        <w:ind w:firstLine="540"/>
        <w:jc w:val="both"/>
      </w:pPr>
      <w:r>
        <w:t>о перечне документов, необходимых для принятия на учет органами местного самоуправления в качестве нуждающихся в жилых помещениях, предоставляемых по договору социального найма из жилищного фонда Республики Дагестан;</w:t>
      </w:r>
    </w:p>
    <w:p w:rsidR="00877329" w:rsidRDefault="00877329" w:rsidP="00C65804">
      <w:pPr>
        <w:pStyle w:val="ConsPlusNormal"/>
        <w:ind w:firstLine="540"/>
        <w:jc w:val="both"/>
      </w:pPr>
      <w:r>
        <w:t>о порядке и сроках принятия решений о постановке на учет в качестве нуждающихся в жилых помещениях, предоставляемых по договору социального найма;</w:t>
      </w:r>
    </w:p>
    <w:p w:rsidR="00877329" w:rsidRDefault="00877329" w:rsidP="00C65804">
      <w:pPr>
        <w:pStyle w:val="ConsPlusNormal"/>
        <w:ind w:firstLine="540"/>
        <w:jc w:val="both"/>
      </w:pPr>
      <w:r>
        <w:t>о порядке получения документа, подтверждающего принятие на учет в качестве нуждающегося в жилом помещении, предоставляемом по договору социального найма;</w:t>
      </w:r>
    </w:p>
    <w:p w:rsidR="00877329" w:rsidRDefault="00877329" w:rsidP="00C65804">
      <w:pPr>
        <w:pStyle w:val="ConsPlusNormal"/>
        <w:ind w:firstLine="540"/>
        <w:jc w:val="both"/>
      </w:pPr>
      <w:r>
        <w:t>о номерах очереди в сводном списке граждан, нуждающихся в жилых помещениях, предоставляемых по договору социального найма;</w:t>
      </w:r>
    </w:p>
    <w:p w:rsidR="00877329" w:rsidRDefault="00877329" w:rsidP="00C65804">
      <w:pPr>
        <w:pStyle w:val="ConsPlusNormal"/>
        <w:ind w:firstLine="540"/>
        <w:jc w:val="both"/>
      </w:pPr>
      <w:r>
        <w:t>о порядке предоставления жилого помещения из жилищного фонда Республики Дагестан по договору социального найма;</w:t>
      </w:r>
    </w:p>
    <w:p w:rsidR="00877329" w:rsidRDefault="00877329" w:rsidP="00C65804">
      <w:pPr>
        <w:pStyle w:val="ConsPlusNormal"/>
        <w:ind w:firstLine="540"/>
        <w:jc w:val="both"/>
      </w:pPr>
      <w:r>
        <w:t xml:space="preserve">о стадии нахождения документов в процессе </w:t>
      </w:r>
      <w:r w:rsidR="00E81EF0">
        <w:t>исполнения</w:t>
      </w:r>
      <w:r w:rsidR="00A75005">
        <w:t xml:space="preserve"> государственной функции</w:t>
      </w:r>
      <w:r>
        <w:t>;</w:t>
      </w:r>
    </w:p>
    <w:p w:rsidR="00877329" w:rsidRDefault="00877329" w:rsidP="00C65804">
      <w:pPr>
        <w:pStyle w:val="ConsPlusNormal"/>
        <w:ind w:firstLine="540"/>
        <w:jc w:val="both"/>
      </w:pPr>
      <w:r>
        <w:t xml:space="preserve">о порядке обжалования действий (бездействия) и решений, </w:t>
      </w:r>
      <w:r w:rsidR="00E81EF0">
        <w:t>исполняемых</w:t>
      </w:r>
      <w:r>
        <w:t xml:space="preserve"> и принимаемых в ходе </w:t>
      </w:r>
      <w:r w:rsidR="00E81EF0">
        <w:t>исполнения</w:t>
      </w:r>
      <w:r w:rsidR="00BE21CA">
        <w:t xml:space="preserve"> государственной функции</w:t>
      </w:r>
      <w:r>
        <w:t>.</w:t>
      </w:r>
    </w:p>
    <w:p w:rsidR="00877329" w:rsidRDefault="00877329" w:rsidP="00C65804">
      <w:pPr>
        <w:pStyle w:val="ConsPlusNormal"/>
        <w:ind w:firstLine="540"/>
        <w:jc w:val="both"/>
      </w:pPr>
      <w:r>
        <w:t>2.10. Места для информирования, приема заявлений и документов заявителей должны быть оснащены стульями, столами, а также печатными материалами, содержащими следующие документы (сведения):</w:t>
      </w:r>
    </w:p>
    <w:p w:rsidR="00877329" w:rsidRDefault="00877329" w:rsidP="00C65804">
      <w:pPr>
        <w:pStyle w:val="ConsPlusNormal"/>
        <w:ind w:firstLine="540"/>
        <w:jc w:val="both"/>
      </w:pPr>
      <w:r>
        <w:t xml:space="preserve">извлечение из законодательных и иных нормативных правовых актов, содержащих нормы, регулирующие деятельность по </w:t>
      </w:r>
      <w:r w:rsidR="00E81EF0">
        <w:t>исполнению</w:t>
      </w:r>
      <w:r w:rsidR="000309C9">
        <w:t xml:space="preserve"> государственной функции</w:t>
      </w:r>
      <w:r>
        <w:t>;</w:t>
      </w:r>
    </w:p>
    <w:p w:rsidR="00877329" w:rsidRDefault="00877329" w:rsidP="00C65804">
      <w:pPr>
        <w:pStyle w:val="ConsPlusNormal"/>
        <w:ind w:firstLine="540"/>
        <w:jc w:val="both"/>
      </w:pPr>
      <w:r>
        <w:t>текст Административного регламента;</w:t>
      </w:r>
    </w:p>
    <w:p w:rsidR="00877329" w:rsidRDefault="00877329" w:rsidP="00C65804">
      <w:pPr>
        <w:pStyle w:val="ConsPlusNormal"/>
        <w:ind w:firstLine="540"/>
        <w:jc w:val="both"/>
      </w:pPr>
      <w:r>
        <w:t xml:space="preserve">перечень документов, необходимых для </w:t>
      </w:r>
      <w:r w:rsidR="00E81EF0">
        <w:t>исполнения</w:t>
      </w:r>
      <w:r w:rsidR="000309C9">
        <w:t xml:space="preserve"> государственной функции</w:t>
      </w:r>
      <w:r>
        <w:t>, а также требования, предъявляемые к данным документам.</w:t>
      </w:r>
    </w:p>
    <w:p w:rsidR="00877329" w:rsidRDefault="00877329" w:rsidP="00C65804">
      <w:pPr>
        <w:pStyle w:val="ConsPlusNormal"/>
        <w:ind w:firstLine="540"/>
        <w:jc w:val="both"/>
      </w:pPr>
      <w:r>
        <w:t xml:space="preserve">2.11. Рабочие места должностных лиц Минстроя Дагестана, </w:t>
      </w:r>
      <w:r w:rsidR="00E81EF0">
        <w:t>исполняющих</w:t>
      </w:r>
      <w:r w:rsidR="000309C9">
        <w:t xml:space="preserve"> государственную функцию</w:t>
      </w:r>
      <w:r>
        <w:t>, должны быть оборудованы персональными компьютерами с возможностью доступа к печатающему устройству.</w:t>
      </w:r>
    </w:p>
    <w:p w:rsidR="00877329" w:rsidRDefault="00877329" w:rsidP="00C65804">
      <w:pPr>
        <w:pStyle w:val="ConsPlusNormal"/>
        <w:jc w:val="both"/>
      </w:pPr>
    </w:p>
    <w:p w:rsidR="00877329" w:rsidRDefault="00877329" w:rsidP="00C65804">
      <w:pPr>
        <w:pStyle w:val="ConsPlusNormal"/>
        <w:jc w:val="center"/>
        <w:outlineLvl w:val="2"/>
      </w:pPr>
      <w:r>
        <w:t xml:space="preserve">Сроки </w:t>
      </w:r>
      <w:r w:rsidR="00E81EF0">
        <w:t>исполнения</w:t>
      </w:r>
      <w:r w:rsidR="000309C9">
        <w:t xml:space="preserve"> государственной функции</w:t>
      </w:r>
    </w:p>
    <w:p w:rsidR="00877329" w:rsidRDefault="00877329" w:rsidP="00C65804">
      <w:pPr>
        <w:pStyle w:val="ConsPlusNormal"/>
        <w:jc w:val="both"/>
      </w:pPr>
    </w:p>
    <w:p w:rsidR="00877329" w:rsidRDefault="00877329" w:rsidP="00C65804">
      <w:pPr>
        <w:pStyle w:val="ConsPlusNormal"/>
        <w:ind w:firstLine="540"/>
        <w:jc w:val="both"/>
      </w:pPr>
      <w:r>
        <w:t xml:space="preserve">2.12. Решение о принятии на учет или об отказе в принятии на учет принимается органами местного самоуправления по месту жительства по результатам рассмотрения заявления о принятии на учет и иных документов </w:t>
      </w:r>
      <w:r>
        <w:lastRenderedPageBreak/>
        <w:t xml:space="preserve">(указанных в </w:t>
      </w:r>
      <w:hyperlink r:id="rId7" w:history="1">
        <w:r>
          <w:rPr>
            <w:color w:val="0000FF"/>
          </w:rPr>
          <w:t>п. 3 ст. 2</w:t>
        </w:r>
      </w:hyperlink>
      <w:r>
        <w:t xml:space="preserve"> Закона Республики Дагестан от 03.02.2006 N 4) не позднее чем через тридцать рабочих дней со дня представления заявления о принятии на учет и всех необходимых документов.</w:t>
      </w:r>
    </w:p>
    <w:p w:rsidR="00877329" w:rsidRDefault="00877329" w:rsidP="00C65804">
      <w:pPr>
        <w:pStyle w:val="ConsPlusNormal"/>
        <w:ind w:firstLine="540"/>
        <w:jc w:val="both"/>
      </w:pPr>
      <w:r>
        <w:t>2.13. Не позднее чем через три рабочих дня со дня принятия решения о принятии на учет или об отказе в принятии на учет гражданину, подавшему соответствующее заявление о принятии на учет, выдается или направляется документ, подтверждающий принятие такого решения, или документ об отказе в принятии на учет.</w:t>
      </w:r>
    </w:p>
    <w:p w:rsidR="00877329" w:rsidRDefault="00877329" w:rsidP="00C65804">
      <w:pPr>
        <w:pStyle w:val="ConsPlusNormal"/>
        <w:ind w:firstLine="540"/>
        <w:jc w:val="both"/>
      </w:pPr>
      <w:r>
        <w:t xml:space="preserve">2.14. Решение о снятии граждан с учета должно быть принято в течение тридцати рабочих дней со дня выявления обстоятельств, являющихся основанием принятия решения о снятии их с учета (в случаях, указанных в </w:t>
      </w:r>
      <w:hyperlink r:id="rId8" w:history="1">
        <w:r>
          <w:rPr>
            <w:color w:val="0000FF"/>
          </w:rPr>
          <w:t>п. 6 ст. 2</w:t>
        </w:r>
      </w:hyperlink>
      <w:r>
        <w:t xml:space="preserve"> Закона РД </w:t>
      </w:r>
      <w:r w:rsidR="000309C9">
        <w:t>№</w:t>
      </w:r>
      <w:r>
        <w:t xml:space="preserve"> 4). Решение о снятии граждан с учета должно содержать основания их снятия с такого учета. Решение о снятии с учета гражданина в качестве нуждающегося в жилом помещении из жилищного фонда Республики Дагестан по договору социального найма принимается органом, осуществившим принятие на учет в порядке, установленном </w:t>
      </w:r>
      <w:hyperlink r:id="rId9" w:history="1">
        <w:r>
          <w:rPr>
            <w:color w:val="0000FF"/>
          </w:rPr>
          <w:t>частью 2 статьи 56</w:t>
        </w:r>
      </w:hyperlink>
      <w:r>
        <w:t xml:space="preserve"> Жилищного кодекса РФ. Данное решение выдается или направляется гражданам, в отношении которых оно принято, не позднее чем через три рабочих дня со дня принятия такого решения и может быть обжаловано ими в судебном порядке.</w:t>
      </w:r>
    </w:p>
    <w:p w:rsidR="00877329" w:rsidRDefault="00877329" w:rsidP="00C65804">
      <w:pPr>
        <w:pStyle w:val="ConsPlusNormal"/>
        <w:ind w:firstLine="540"/>
        <w:jc w:val="both"/>
      </w:pPr>
      <w:r>
        <w:t>2.15. Решение о предоставлении жилья выдается или направляется уполномоченным органом гражданину, в отношении которого данное решение принято, не позднее чем через три рабочих дня со дня принятия такого решения.</w:t>
      </w:r>
    </w:p>
    <w:p w:rsidR="00877329" w:rsidRDefault="00877329" w:rsidP="00C65804">
      <w:pPr>
        <w:pStyle w:val="ConsPlusNormal"/>
        <w:ind w:firstLine="540"/>
        <w:jc w:val="both"/>
      </w:pPr>
      <w:r>
        <w:t xml:space="preserve">2.16. Приостановление </w:t>
      </w:r>
      <w:r w:rsidR="00E81EF0">
        <w:t>исполнения</w:t>
      </w:r>
      <w:r w:rsidR="000309C9">
        <w:t xml:space="preserve"> государственной функции</w:t>
      </w:r>
      <w:r>
        <w:t xml:space="preserve"> осуществляется в случаях и порядке, предусмотренных законодательством.</w:t>
      </w:r>
    </w:p>
    <w:p w:rsidR="00877329" w:rsidRDefault="00877329" w:rsidP="00C65804">
      <w:pPr>
        <w:pStyle w:val="ConsPlusNormal"/>
        <w:jc w:val="both"/>
      </w:pPr>
    </w:p>
    <w:p w:rsidR="00877329" w:rsidRDefault="00877329" w:rsidP="00C65804">
      <w:pPr>
        <w:pStyle w:val="ConsPlusNormal"/>
        <w:jc w:val="center"/>
        <w:outlineLvl w:val="1"/>
      </w:pPr>
      <w:r>
        <w:t>III. Административные процедуры</w:t>
      </w:r>
    </w:p>
    <w:p w:rsidR="00877329" w:rsidRDefault="00877329" w:rsidP="00C65804">
      <w:pPr>
        <w:pStyle w:val="ConsPlusNormal"/>
        <w:jc w:val="both"/>
      </w:pPr>
    </w:p>
    <w:p w:rsidR="00877329" w:rsidRDefault="00877329" w:rsidP="00C65804">
      <w:pPr>
        <w:pStyle w:val="ConsPlusNormal"/>
        <w:ind w:firstLine="540"/>
        <w:jc w:val="both"/>
      </w:pPr>
      <w:r>
        <w:t xml:space="preserve">3.1. </w:t>
      </w:r>
      <w:hyperlink w:anchor="P259" w:history="1">
        <w:r>
          <w:rPr>
            <w:color w:val="0000FF"/>
          </w:rPr>
          <w:t>Блок-схема</w:t>
        </w:r>
      </w:hyperlink>
      <w:r>
        <w:t xml:space="preserve"> последовательности действий по </w:t>
      </w:r>
      <w:r w:rsidR="00E81EF0">
        <w:t>исполнению</w:t>
      </w:r>
      <w:r w:rsidR="000309C9">
        <w:t xml:space="preserve"> государственной функции</w:t>
      </w:r>
      <w:r>
        <w:t xml:space="preserve"> приводится в приложении </w:t>
      </w:r>
      <w:r w:rsidR="00845F3C">
        <w:t>№</w:t>
      </w:r>
      <w:r>
        <w:t xml:space="preserve"> 1 к настоящему Административному регламенту.</w:t>
      </w:r>
    </w:p>
    <w:p w:rsidR="00877329" w:rsidRDefault="00877329" w:rsidP="00C65804">
      <w:pPr>
        <w:pStyle w:val="ConsPlusNormal"/>
        <w:ind w:firstLine="540"/>
        <w:jc w:val="both"/>
      </w:pPr>
      <w:r>
        <w:t xml:space="preserve">3.2. </w:t>
      </w:r>
      <w:r w:rsidR="00E81EF0">
        <w:t>Исполнение</w:t>
      </w:r>
      <w:r w:rsidR="000309C9">
        <w:t xml:space="preserve"> государственной функции</w:t>
      </w:r>
      <w:r>
        <w:t xml:space="preserve"> включает следующие административные процедуры:</w:t>
      </w:r>
    </w:p>
    <w:p w:rsidR="00877329" w:rsidRDefault="00877329" w:rsidP="00C65804">
      <w:pPr>
        <w:pStyle w:val="ConsPlusNormal"/>
        <w:ind w:firstLine="540"/>
        <w:jc w:val="both"/>
      </w:pPr>
      <w:r>
        <w:t>принятие органами местного самоуправления граждан на учет в качестве нуждающихся в жилых помещениях, предоставляемых из жилищного фонда Республики Дагестан по договору социального найма или отказ в постановке на учет;</w:t>
      </w:r>
    </w:p>
    <w:p w:rsidR="00877329" w:rsidRDefault="00877329" w:rsidP="00C65804">
      <w:pPr>
        <w:pStyle w:val="ConsPlusNormal"/>
        <w:ind w:firstLine="540"/>
        <w:jc w:val="both"/>
      </w:pPr>
      <w:r>
        <w:t>получение Минстроем Дагестана от органов местного самоуправления в установленном порядке списков и учетных дел граждан, принятых на учет;</w:t>
      </w:r>
    </w:p>
    <w:p w:rsidR="00877329" w:rsidRDefault="00877329" w:rsidP="00C65804">
      <w:pPr>
        <w:pStyle w:val="ConsPlusNormal"/>
        <w:ind w:firstLine="540"/>
        <w:jc w:val="both"/>
      </w:pPr>
      <w:r>
        <w:t>формирование и ведение республиканского сводного списка граждан, принятых на учет в качестве нуждающихся в жилых помещениях, предоставляемых из жилищного фонда Республики Дагестан по договору социального найма;</w:t>
      </w:r>
    </w:p>
    <w:p w:rsidR="00877329" w:rsidRDefault="00877329" w:rsidP="00C65804">
      <w:pPr>
        <w:pStyle w:val="ConsPlusNormal"/>
        <w:ind w:firstLine="540"/>
        <w:jc w:val="both"/>
      </w:pPr>
      <w:r>
        <w:t xml:space="preserve">принятие Минстроем Дагестана решений, предусмотренных </w:t>
      </w:r>
      <w:hyperlink w:anchor="P81" w:history="1">
        <w:r>
          <w:rPr>
            <w:color w:val="0000FF"/>
          </w:rPr>
          <w:t>пунктом 1.</w:t>
        </w:r>
        <w:r w:rsidR="00E81EF0">
          <w:rPr>
            <w:color w:val="0000FF"/>
          </w:rPr>
          <w:t>3</w:t>
        </w:r>
      </w:hyperlink>
      <w:r>
        <w:t xml:space="preserve"> </w:t>
      </w:r>
      <w:r>
        <w:lastRenderedPageBreak/>
        <w:t>настоящего Административного регламента, в пределах своей компетенции.</w:t>
      </w:r>
    </w:p>
    <w:p w:rsidR="00877329" w:rsidRDefault="00877329" w:rsidP="00C65804">
      <w:pPr>
        <w:pStyle w:val="ConsPlusNormal"/>
        <w:ind w:firstLine="540"/>
        <w:jc w:val="both"/>
      </w:pPr>
      <w:r>
        <w:t xml:space="preserve">3.3. Принятие граждан на учет в качестве нуждающихся в жилых помещениях, предоставляемых из жилищного фонда Республики Дагестан по договору социального найма, осуществляется органами местного самоуправления по месту жительства. Граждане, нуждающиеся в жилых помещениях, для принятия на соответствующий учет подают в орган, осуществляющий принятие на учет, </w:t>
      </w:r>
      <w:hyperlink w:anchor="P339" w:history="1">
        <w:r>
          <w:rPr>
            <w:color w:val="0000FF"/>
          </w:rPr>
          <w:t>заявление</w:t>
        </w:r>
      </w:hyperlink>
      <w:r>
        <w:t xml:space="preserve"> по рекомендуемой форме согласно приложению </w:t>
      </w:r>
      <w:r w:rsidR="00845F3C">
        <w:t>№</w:t>
      </w:r>
      <w:r>
        <w:t xml:space="preserve"> 2.</w:t>
      </w:r>
    </w:p>
    <w:p w:rsidR="00877329" w:rsidRDefault="00877329" w:rsidP="00C65804">
      <w:pPr>
        <w:pStyle w:val="ConsPlusNormal"/>
        <w:ind w:firstLine="540"/>
        <w:jc w:val="both"/>
      </w:pPr>
      <w:r>
        <w:t>3.4. К заявлению прилагаются:</w:t>
      </w:r>
    </w:p>
    <w:p w:rsidR="00877329" w:rsidRDefault="00877329" w:rsidP="00C65804">
      <w:pPr>
        <w:pStyle w:val="ConsPlusNormal"/>
        <w:ind w:firstLine="540"/>
        <w:jc w:val="both"/>
      </w:pPr>
      <w:r>
        <w:t>документ, подтверждающий право гражданина состоять на учете, относиться к категории граждан, имеющих право на получение жилых помещений, предоставляемых из жилищного фонда Республики Дагестан по договору социального найма;</w:t>
      </w:r>
    </w:p>
    <w:p w:rsidR="00877329" w:rsidRDefault="00877329" w:rsidP="00C65804">
      <w:pPr>
        <w:pStyle w:val="ConsPlusNormal"/>
        <w:ind w:firstLine="540"/>
        <w:jc w:val="both"/>
      </w:pPr>
      <w:r>
        <w:t>акт проверки жилищных условий заявителя;</w:t>
      </w:r>
    </w:p>
    <w:p w:rsidR="00877329" w:rsidRDefault="00877329" w:rsidP="00C65804">
      <w:pPr>
        <w:pStyle w:val="ConsPlusNormal"/>
        <w:ind w:firstLine="540"/>
        <w:jc w:val="both"/>
      </w:pPr>
      <w:r>
        <w:t>копия паспорта или иного документа, удостоверяющего личность заявителя и членов его семьи;</w:t>
      </w:r>
    </w:p>
    <w:p w:rsidR="00877329" w:rsidRDefault="00877329" w:rsidP="00C65804">
      <w:pPr>
        <w:pStyle w:val="ConsPlusNormal"/>
        <w:ind w:firstLine="540"/>
        <w:jc w:val="both"/>
      </w:pPr>
      <w:r>
        <w:t>копия трудовой книжки</w:t>
      </w:r>
      <w:r w:rsidR="00732374">
        <w:t xml:space="preserve"> или сведения о трудовой деятельности в электронном формате</w:t>
      </w:r>
      <w:r>
        <w:t>;</w:t>
      </w:r>
    </w:p>
    <w:p w:rsidR="00877329" w:rsidRDefault="00877329" w:rsidP="00C65804">
      <w:pPr>
        <w:pStyle w:val="ConsPlusNormal"/>
        <w:ind w:firstLine="540"/>
        <w:jc w:val="both"/>
      </w:pPr>
      <w:r>
        <w:t>выписка из Единого государственного реестра прав на недвижимое имущество и сделок с ним о наличии в собственности заявителя и членов его семьи жилого помещения, а также о совершенных заявителем и членами его семьи сделках с жилым помещением за последние пять лет;</w:t>
      </w:r>
    </w:p>
    <w:p w:rsidR="00877329" w:rsidRDefault="00877329" w:rsidP="00C65804">
      <w:pPr>
        <w:pStyle w:val="ConsPlusNormal"/>
        <w:ind w:firstLine="540"/>
        <w:jc w:val="both"/>
      </w:pPr>
      <w:r>
        <w:t>справка о составе семьи и других совместно проживающих лицах, выданная в установленном порядке, либо выписка из домовой книги;</w:t>
      </w:r>
    </w:p>
    <w:p w:rsidR="00877329" w:rsidRDefault="00877329" w:rsidP="00C65804">
      <w:pPr>
        <w:pStyle w:val="ConsPlusNormal"/>
        <w:ind w:firstLine="540"/>
        <w:jc w:val="both"/>
      </w:pPr>
      <w:r>
        <w:t>копия свидетельства о браке, о расторжении брака и другие документы, подтверждающие родственные отношения гражданина и лиц, указанных в качестве членов его семьи.</w:t>
      </w:r>
    </w:p>
    <w:p w:rsidR="00877329" w:rsidRDefault="00877329" w:rsidP="00C65804">
      <w:pPr>
        <w:pStyle w:val="ConsPlusNormal"/>
        <w:ind w:firstLine="540"/>
        <w:jc w:val="both"/>
      </w:pPr>
      <w:r>
        <w:t xml:space="preserve">3.5. </w:t>
      </w:r>
      <w:hyperlink w:anchor="P390" w:history="1">
        <w:r>
          <w:rPr>
            <w:color w:val="0000FF"/>
          </w:rPr>
          <w:t>Заявление</w:t>
        </w:r>
      </w:hyperlink>
      <w:r>
        <w:t xml:space="preserve"> о принятии на учет регистрируется в книге регистрации заявлений граждан о принятии на учет в качестве нуждающихся в жилых помещениях, которая ведется по рекомендуемой форме согласно приложению </w:t>
      </w:r>
      <w:r w:rsidR="00845F3C">
        <w:t>№</w:t>
      </w:r>
      <w:r>
        <w:t xml:space="preserve"> 3.</w:t>
      </w:r>
    </w:p>
    <w:p w:rsidR="00877329" w:rsidRDefault="00877329" w:rsidP="00C65804">
      <w:pPr>
        <w:pStyle w:val="ConsPlusNormal"/>
        <w:ind w:firstLine="540"/>
        <w:jc w:val="both"/>
      </w:pPr>
      <w:r>
        <w:t xml:space="preserve">3.6. Гражданину, подавшему заявление о принятии на учет, выдается расписка в получении этих документов с указанием их перечня и даты их получения. </w:t>
      </w:r>
      <w:hyperlink w:anchor="P435" w:history="1">
        <w:r>
          <w:rPr>
            <w:color w:val="0000FF"/>
          </w:rPr>
          <w:t>Расписка</w:t>
        </w:r>
      </w:hyperlink>
      <w:r>
        <w:t xml:space="preserve"> выдается органом, осуществляющим принятие документов о постановке на учет, по рекомендуемой форме согласно приложению </w:t>
      </w:r>
      <w:r w:rsidR="00845F3C">
        <w:t>№</w:t>
      </w:r>
      <w:r>
        <w:t xml:space="preserve"> 4.</w:t>
      </w:r>
    </w:p>
    <w:p w:rsidR="00877329" w:rsidRDefault="00877329" w:rsidP="00C65804">
      <w:pPr>
        <w:pStyle w:val="ConsPlusNormal"/>
        <w:ind w:firstLine="540"/>
        <w:jc w:val="both"/>
      </w:pPr>
      <w:r>
        <w:t xml:space="preserve">3.7. Принятые на учет в качестве нуждающихся в жилых помещениях граждане включаются в </w:t>
      </w:r>
      <w:hyperlink w:anchor="P480" w:history="1">
        <w:r>
          <w:rPr>
            <w:color w:val="0000FF"/>
          </w:rPr>
          <w:t>книгу</w:t>
        </w:r>
      </w:hyperlink>
      <w:r>
        <w:t xml:space="preserve"> учета граждан, нуждающихся в жилых помещениях, по рекомендуемой форме согласно приложению </w:t>
      </w:r>
      <w:r w:rsidR="00845F3C">
        <w:t xml:space="preserve">№ </w:t>
      </w:r>
      <w:r>
        <w:t>5.</w:t>
      </w:r>
    </w:p>
    <w:p w:rsidR="00877329" w:rsidRDefault="00877329" w:rsidP="00C65804">
      <w:pPr>
        <w:pStyle w:val="ConsPlusNormal"/>
        <w:ind w:firstLine="540"/>
        <w:jc w:val="both"/>
      </w:pPr>
      <w:r>
        <w:t>Книга учета должна быть пронумерована и прошнурована, скреплена печатью органа, осуществляющего принятие на учет.</w:t>
      </w:r>
    </w:p>
    <w:p w:rsidR="00877329" w:rsidRDefault="00877329" w:rsidP="00C65804">
      <w:pPr>
        <w:pStyle w:val="ConsPlusNormal"/>
        <w:ind w:firstLine="540"/>
        <w:jc w:val="both"/>
      </w:pPr>
      <w:r>
        <w:t>В книге учета не допускаются подчистки. Все записи, в том числе поправки и изменения, вносимые на основании документов, заверяются должностным лицом, на которое возложена ответственность за правильное ведение учета граждан в качестве нуждающихся в жилых помещениях.</w:t>
      </w:r>
    </w:p>
    <w:p w:rsidR="00877329" w:rsidRDefault="00877329" w:rsidP="00C65804">
      <w:pPr>
        <w:pStyle w:val="ConsPlusNormal"/>
        <w:ind w:firstLine="540"/>
        <w:jc w:val="both"/>
      </w:pPr>
      <w:r>
        <w:lastRenderedPageBreak/>
        <w:t>3.8. На каждого гражданина, принятого на учет в качестве нуждающегося в жилом помещении, заводится учетное дело, в котором должны содержаться все документы, являющиеся основанием принятия его на учет. Учетному делу гражданина присваивается номер, соответствующий его порядковому номеру в книге учета.</w:t>
      </w:r>
    </w:p>
    <w:p w:rsidR="00877329" w:rsidRDefault="00877329" w:rsidP="00C65804">
      <w:pPr>
        <w:pStyle w:val="ConsPlusNormal"/>
        <w:ind w:firstLine="540"/>
        <w:jc w:val="both"/>
      </w:pPr>
      <w:r>
        <w:t>Учетное дело содержит титульный лист, в котором указывается наименование органа, осуществляющего принятие на учет, номер учетного дела, фамилия, имя, отчество гражданина, принятого на учет, отметки о начале и окончании учетного дела.</w:t>
      </w:r>
    </w:p>
    <w:p w:rsidR="00877329" w:rsidRDefault="00877329" w:rsidP="00C65804">
      <w:pPr>
        <w:pStyle w:val="ConsPlusNormal"/>
        <w:ind w:firstLine="540"/>
        <w:jc w:val="both"/>
      </w:pPr>
      <w:r>
        <w:t>Учетное дело содержит опись вложенных документов.</w:t>
      </w:r>
    </w:p>
    <w:p w:rsidR="00877329" w:rsidRDefault="00877329" w:rsidP="00C65804">
      <w:pPr>
        <w:pStyle w:val="ConsPlusNormal"/>
        <w:ind w:firstLine="540"/>
        <w:jc w:val="both"/>
      </w:pPr>
      <w:r>
        <w:t>3.9. Отказ в принятии граждан на учет в качестве нуждающихся в жилых помещениях допускается в случаях:</w:t>
      </w:r>
    </w:p>
    <w:p w:rsidR="00877329" w:rsidRDefault="00877329" w:rsidP="00C65804">
      <w:pPr>
        <w:pStyle w:val="ConsPlusNormal"/>
        <w:ind w:firstLine="540"/>
        <w:jc w:val="both"/>
      </w:pPr>
      <w:r>
        <w:t xml:space="preserve">отсутствия оснований признания граждан нуждающимися в жилых помещениях согласно </w:t>
      </w:r>
      <w:hyperlink r:id="rId10" w:history="1">
        <w:r>
          <w:rPr>
            <w:color w:val="0000FF"/>
          </w:rPr>
          <w:t>части 1 статьи 2</w:t>
        </w:r>
      </w:hyperlink>
      <w:r>
        <w:t xml:space="preserve"> Закона РД от 03.02.2006</w:t>
      </w:r>
      <w:r w:rsidR="000309C9">
        <w:t xml:space="preserve"> г.</w:t>
      </w:r>
      <w:r>
        <w:t xml:space="preserve"> </w:t>
      </w:r>
      <w:r w:rsidR="000309C9">
        <w:t>№</w:t>
      </w:r>
      <w:r>
        <w:t xml:space="preserve"> 4;</w:t>
      </w:r>
    </w:p>
    <w:p w:rsidR="00877329" w:rsidRDefault="00877329" w:rsidP="00C65804">
      <w:pPr>
        <w:pStyle w:val="ConsPlusNormal"/>
        <w:ind w:firstLine="540"/>
        <w:jc w:val="both"/>
      </w:pPr>
      <w:r>
        <w:t>если представлены документы, которые не подтверждают право соответствующих граждан состоять на учете в качестве нуждающихся в жилых помещениях;</w:t>
      </w:r>
    </w:p>
    <w:p w:rsidR="00877329" w:rsidRDefault="00877329" w:rsidP="00C65804">
      <w:pPr>
        <w:pStyle w:val="ConsPlusNormal"/>
        <w:ind w:firstLine="540"/>
        <w:jc w:val="both"/>
      </w:pPr>
      <w:r>
        <w:t xml:space="preserve">если не истек срок, предусмотренный </w:t>
      </w:r>
      <w:hyperlink r:id="rId11" w:history="1">
        <w:r>
          <w:rPr>
            <w:color w:val="0000FF"/>
          </w:rPr>
          <w:t>статьей 53</w:t>
        </w:r>
      </w:hyperlink>
      <w:r>
        <w:t xml:space="preserve"> Жилищного кодекса РФ, в соответствии с которой 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(в том числе и гражданско-правовые сделки с жилыми помещениями, совершение которых привело к уменьшению размера занимаемых жилых помещений или к их отчуждению), принимаются на учет в качестве нуждающихся в жилых помещениях не ранее чем через пять лет со дня совершения указанных намеренных действий.</w:t>
      </w:r>
    </w:p>
    <w:p w:rsidR="00877329" w:rsidRDefault="00877329" w:rsidP="00C65804">
      <w:pPr>
        <w:pStyle w:val="ConsPlusNormal"/>
        <w:ind w:firstLine="540"/>
        <w:jc w:val="both"/>
      </w:pPr>
      <w:r>
        <w:t xml:space="preserve">3.10. Граждане, принятые на учет в качестве нуждающихся в жилых помещениях, включаются в общий список очередности на предоставление жилых помещений, ведущийся по рекомендуемой </w:t>
      </w:r>
      <w:hyperlink w:anchor="P532" w:history="1">
        <w:r>
          <w:rPr>
            <w:color w:val="0000FF"/>
          </w:rPr>
          <w:t>форме</w:t>
        </w:r>
      </w:hyperlink>
      <w:r>
        <w:t xml:space="preserve"> согласно приложению </w:t>
      </w:r>
      <w:r w:rsidR="00845F3C">
        <w:t>№</w:t>
      </w:r>
      <w:r>
        <w:t xml:space="preserve"> 6. </w:t>
      </w:r>
    </w:p>
    <w:p w:rsidR="00877329" w:rsidRDefault="00877329" w:rsidP="00C65804">
      <w:pPr>
        <w:pStyle w:val="ConsPlusNormal"/>
        <w:ind w:firstLine="540"/>
        <w:jc w:val="both"/>
      </w:pPr>
      <w:r>
        <w:t>В тех случаях, когда у граждан отпали основания для пребывания во внеочередном списке, за ними сохраняется очередность в общем списке.</w:t>
      </w:r>
    </w:p>
    <w:p w:rsidR="00877329" w:rsidRDefault="00877329" w:rsidP="00C65804">
      <w:pPr>
        <w:pStyle w:val="ConsPlusNormal"/>
        <w:ind w:firstLine="540"/>
        <w:jc w:val="both"/>
      </w:pPr>
      <w:r>
        <w:t>3.11. Граждане, состоящие на учете в качестве нуждающихся в жилых помещениях, обязаны письменно сообщать обо всех изменениях в составе семьи, перемене места жительства, возникновении или прекращении оснований для получения жилых помещений вне очереди с предоставлением соответствующих документов. Изменения приобщаются к учетным делам граждан, состоящих на учете в качестве нуждающихся в жилых помещениях.</w:t>
      </w:r>
    </w:p>
    <w:p w:rsidR="00877329" w:rsidRDefault="00877329" w:rsidP="00C65804">
      <w:pPr>
        <w:pStyle w:val="ConsPlusNormal"/>
        <w:ind w:firstLine="540"/>
        <w:jc w:val="both"/>
      </w:pPr>
      <w:r>
        <w:t>3.12. Органы местного самоуправления, осуществляющие принятие граждан на учет, е</w:t>
      </w:r>
      <w:r w:rsidR="00845F3C">
        <w:t>жегодно</w:t>
      </w:r>
      <w:r>
        <w:t xml:space="preserve">, до 1 </w:t>
      </w:r>
      <w:r w:rsidR="00845F3C">
        <w:t>февраля</w:t>
      </w:r>
      <w:r>
        <w:t xml:space="preserve">, представляют в уполномоченный орган утвержденный сводный список граждан, проживающих на территории городских округов и муниципальных районов, по рекомендуемой </w:t>
      </w:r>
      <w:hyperlink w:anchor="P584" w:history="1">
        <w:r>
          <w:rPr>
            <w:color w:val="0000FF"/>
          </w:rPr>
          <w:t>форме</w:t>
        </w:r>
      </w:hyperlink>
      <w:r>
        <w:t xml:space="preserve"> согласно приложению </w:t>
      </w:r>
      <w:r w:rsidR="00845F3C">
        <w:t>№</w:t>
      </w:r>
      <w:r>
        <w:t xml:space="preserve"> 7, а также учетные дела граждан, принятых на учет.</w:t>
      </w:r>
    </w:p>
    <w:p w:rsidR="00877329" w:rsidRDefault="00877329" w:rsidP="00C65804">
      <w:pPr>
        <w:pStyle w:val="ConsPlusNormal"/>
        <w:ind w:firstLine="540"/>
        <w:jc w:val="both"/>
      </w:pPr>
      <w:r>
        <w:t xml:space="preserve">Документы, представленные в уполномоченный орган, рассматриваются с точки зрения их полноты, сверяются с перечнем документов, необходимых </w:t>
      </w:r>
      <w:r>
        <w:lastRenderedPageBreak/>
        <w:t>для принятия на учет, с целью установления их соответствия действующему законодательству.</w:t>
      </w:r>
    </w:p>
    <w:p w:rsidR="00877329" w:rsidRDefault="00877329" w:rsidP="00C65804">
      <w:pPr>
        <w:pStyle w:val="ConsPlusNormal"/>
        <w:ind w:firstLine="540"/>
        <w:jc w:val="both"/>
      </w:pPr>
      <w:r>
        <w:t>Специалист отдела, изучая представленные документы, выявляет противоречивую и недостоверную информацию, оценивает правомерность принятия гражданина на учет в качестве нуждающегося в жилом помещении, предоставляемом по договору социального найма.</w:t>
      </w:r>
    </w:p>
    <w:p w:rsidR="00877329" w:rsidRDefault="00877329" w:rsidP="00C65804">
      <w:pPr>
        <w:pStyle w:val="ConsPlusNormal"/>
        <w:ind w:firstLine="540"/>
        <w:jc w:val="both"/>
      </w:pPr>
      <w:r>
        <w:t xml:space="preserve">3.13. Отдел по </w:t>
      </w:r>
      <w:r w:rsidR="00845F3C">
        <w:t>выполнению государственных обязательств по улучшению жилищных условий</w:t>
      </w:r>
      <w:r>
        <w:t xml:space="preserve"> Минстроя Дагестана на основании представленных органами местного самоуправления списков формирует и осуществляет ведение республиканского сводного списка граждан, имеющих право на предоставление жилого помещения из жилищного фонда Республики Дагестан, строго исходя из даты принятия граждан на учет.</w:t>
      </w:r>
    </w:p>
    <w:p w:rsidR="00877329" w:rsidRDefault="00877329" w:rsidP="00C65804">
      <w:pPr>
        <w:pStyle w:val="ConsPlusNormal"/>
        <w:ind w:firstLine="540"/>
        <w:jc w:val="both"/>
      </w:pPr>
      <w:r>
        <w:t xml:space="preserve">3.14. При принятии решений, предусмотренных </w:t>
      </w:r>
      <w:hyperlink w:anchor="P81" w:history="1">
        <w:r>
          <w:rPr>
            <w:color w:val="0000FF"/>
          </w:rPr>
          <w:t>пунктом 1.</w:t>
        </w:r>
        <w:r w:rsidR="00547338">
          <w:rPr>
            <w:color w:val="0000FF"/>
          </w:rPr>
          <w:t>3</w:t>
        </w:r>
      </w:hyperlink>
      <w:r>
        <w:t xml:space="preserve"> настоящего Административного регламента, Минстрой Дагестана не позднее чем в течение трех рабочих дней со дня принятия решения выдает или направляет гражданину документ, подтверждающий принятие такого решения.</w:t>
      </w:r>
    </w:p>
    <w:p w:rsidR="00877329" w:rsidRDefault="00877329" w:rsidP="00C65804">
      <w:pPr>
        <w:pStyle w:val="ConsPlusNormal"/>
        <w:jc w:val="both"/>
      </w:pPr>
    </w:p>
    <w:p w:rsidR="00877329" w:rsidRDefault="00877329" w:rsidP="00C65804">
      <w:pPr>
        <w:pStyle w:val="ConsPlusNormal"/>
        <w:jc w:val="center"/>
        <w:outlineLvl w:val="2"/>
      </w:pPr>
      <w:r>
        <w:t>Основания для снятия с учета</w:t>
      </w:r>
    </w:p>
    <w:p w:rsidR="00877329" w:rsidRDefault="00877329" w:rsidP="00C65804">
      <w:pPr>
        <w:pStyle w:val="ConsPlusNormal"/>
        <w:jc w:val="both"/>
      </w:pPr>
    </w:p>
    <w:p w:rsidR="00877329" w:rsidRDefault="00877329" w:rsidP="00C65804">
      <w:pPr>
        <w:pStyle w:val="ConsPlusNormal"/>
        <w:ind w:firstLine="540"/>
        <w:jc w:val="both"/>
      </w:pPr>
      <w:r>
        <w:t>3.15. Граждане снимаются с учета в качестве нуждающихся в жилом помещении в случаях:</w:t>
      </w:r>
    </w:p>
    <w:p w:rsidR="00877329" w:rsidRDefault="00877329" w:rsidP="00C65804">
      <w:pPr>
        <w:pStyle w:val="ConsPlusNormal"/>
        <w:ind w:firstLine="540"/>
        <w:jc w:val="both"/>
      </w:pPr>
      <w:r>
        <w:t>подачи ими заявления о снятии с учета;</w:t>
      </w:r>
    </w:p>
    <w:p w:rsidR="00877329" w:rsidRDefault="00877329" w:rsidP="00C65804">
      <w:pPr>
        <w:pStyle w:val="ConsPlusNormal"/>
        <w:ind w:firstLine="540"/>
        <w:jc w:val="both"/>
      </w:pPr>
      <w:r>
        <w:t>утраты ими оснований, дающих им право на получение жилого помещения по договору социального найма;</w:t>
      </w:r>
    </w:p>
    <w:p w:rsidR="00877329" w:rsidRDefault="00877329" w:rsidP="00C65804">
      <w:pPr>
        <w:pStyle w:val="ConsPlusNormal"/>
        <w:ind w:firstLine="540"/>
        <w:jc w:val="both"/>
      </w:pPr>
      <w:r>
        <w:t>их выезда на постоянное место жительства в другое муниципальное образование или за пределы Республики Дагестан;</w:t>
      </w:r>
    </w:p>
    <w:p w:rsidR="00877329" w:rsidRDefault="00877329" w:rsidP="00C65804">
      <w:pPr>
        <w:pStyle w:val="ConsPlusNormal"/>
        <w:ind w:firstLine="540"/>
        <w:jc w:val="both"/>
      </w:pPr>
      <w:r>
        <w:t>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877329" w:rsidRDefault="00877329" w:rsidP="00C65804">
      <w:pPr>
        <w:pStyle w:val="ConsPlusNormal"/>
        <w:ind w:firstLine="540"/>
        <w:jc w:val="both"/>
      </w:pPr>
      <w:r>
        <w:t>предоставления им в установленном порядке органом государственной власти или органом местного самоуправления земельного участка для строительства жилого дома;</w:t>
      </w:r>
    </w:p>
    <w:p w:rsidR="00877329" w:rsidRDefault="00877329" w:rsidP="00C65804">
      <w:pPr>
        <w:pStyle w:val="ConsPlusNormal"/>
        <w:ind w:firstLine="540"/>
        <w:jc w:val="both"/>
      </w:pPr>
      <w:r>
        <w:t>выявления в представленных ими документах в орган, осуществляющий учет, сведений, не соответствующих действительности и послуживших основанием для принятия на учет, а также неправомерных действий должностных лиц органа, осуществляющего учет, при решении вопроса о принятии на учет.</w:t>
      </w:r>
    </w:p>
    <w:p w:rsidR="00877329" w:rsidRDefault="00877329" w:rsidP="00C65804">
      <w:pPr>
        <w:pStyle w:val="ConsPlusNormal"/>
        <w:jc w:val="both"/>
      </w:pPr>
    </w:p>
    <w:p w:rsidR="00877329" w:rsidRDefault="00877329" w:rsidP="00C65804">
      <w:pPr>
        <w:pStyle w:val="ConsPlusNormal"/>
        <w:jc w:val="center"/>
        <w:outlineLvl w:val="2"/>
      </w:pPr>
      <w:r>
        <w:t>Предоставление жилых помещений из жилищного фонда</w:t>
      </w:r>
    </w:p>
    <w:p w:rsidR="00877329" w:rsidRDefault="00877329" w:rsidP="00C65804">
      <w:pPr>
        <w:pStyle w:val="ConsPlusNormal"/>
        <w:jc w:val="center"/>
      </w:pPr>
      <w:r>
        <w:t>Республики Дагестан по договору социального найма</w:t>
      </w:r>
    </w:p>
    <w:p w:rsidR="00877329" w:rsidRDefault="00877329" w:rsidP="00C65804">
      <w:pPr>
        <w:pStyle w:val="ConsPlusNormal"/>
        <w:jc w:val="both"/>
      </w:pPr>
    </w:p>
    <w:p w:rsidR="00877329" w:rsidRDefault="00877329" w:rsidP="00C65804">
      <w:pPr>
        <w:pStyle w:val="ConsPlusNormal"/>
        <w:ind w:firstLine="540"/>
        <w:jc w:val="both"/>
      </w:pPr>
      <w:r>
        <w:t xml:space="preserve">3.16. Предоставление жилых помещений из жилищного фонда Республики Дагестан по договору социального найма осуществляется на основании решения уполномоченного органа по мере введения в эксплуатацию, приобретения, освобождения жилых помещений из </w:t>
      </w:r>
      <w:r>
        <w:lastRenderedPageBreak/>
        <w:t>жилищного фонда Республики Дагестан по согласованию с Правительством Республики Дагестан.</w:t>
      </w:r>
    </w:p>
    <w:p w:rsidR="00877329" w:rsidRDefault="00877329" w:rsidP="00C65804">
      <w:pPr>
        <w:pStyle w:val="ConsPlusNormal"/>
        <w:ind w:firstLine="540"/>
        <w:jc w:val="both"/>
      </w:pPr>
      <w:r>
        <w:t xml:space="preserve">3.17. Решение уполномоченного органа о предоставлении жилого помещения из жилищного фонда Республики Дагестана является основанием для заключения соответствующего договора социального найма между уполномоченным органом и гражданином в срок, установленный указанным решением (Типовой </w:t>
      </w:r>
      <w:hyperlink r:id="rId12" w:history="1">
        <w:r>
          <w:rPr>
            <w:color w:val="0000FF"/>
          </w:rPr>
          <w:t>договор</w:t>
        </w:r>
      </w:hyperlink>
      <w:r>
        <w:t xml:space="preserve"> социального найма утвержден постановлением Правительства РФ от 21.05.2005</w:t>
      </w:r>
      <w:r w:rsidR="00547338">
        <w:t xml:space="preserve"> г. №</w:t>
      </w:r>
      <w:r>
        <w:t xml:space="preserve"> 315 </w:t>
      </w:r>
      <w:r w:rsidR="00547338">
        <w:t>«</w:t>
      </w:r>
      <w:r>
        <w:t>Об утверждении Типового договора соц</w:t>
      </w:r>
      <w:r w:rsidR="00547338">
        <w:t>иального найма жилого помещения»</w:t>
      </w:r>
      <w:r>
        <w:t>).</w:t>
      </w:r>
    </w:p>
    <w:p w:rsidR="00877329" w:rsidRDefault="00877329" w:rsidP="00C65804">
      <w:pPr>
        <w:pStyle w:val="ConsPlusNormal"/>
        <w:ind w:firstLine="540"/>
        <w:jc w:val="both"/>
      </w:pPr>
      <w:r>
        <w:t xml:space="preserve">Договор социального найма - это соглашение, по которому </w:t>
      </w:r>
      <w:proofErr w:type="spellStart"/>
      <w:r>
        <w:t>наймодатель</w:t>
      </w:r>
      <w:proofErr w:type="spellEnd"/>
      <w:r>
        <w:t xml:space="preserve"> предоставляет в пользование нанимателю и членам его семьи пригодное для постоянного проживания жилое помещение, как правило, в виде отдельной квартиры в пределах нормы жилой площади либо сохраняет право проживания по договору социального найма нанимателя в жилом помещении независимо от его площади, а наниматель обязуется использовать это жилое помещение по назначению, своевременно вносить плату за пользование им и за коммунальные услуги.</w:t>
      </w:r>
    </w:p>
    <w:p w:rsidR="00877329" w:rsidRDefault="00877329" w:rsidP="00C65804">
      <w:pPr>
        <w:pStyle w:val="ConsPlusNormal"/>
        <w:ind w:firstLine="540"/>
        <w:jc w:val="both"/>
      </w:pPr>
      <w:r>
        <w:t>3.18. Жилые помещения из жилищного фонда Республики Дагестан по договору социального найма предоставляются гражданам по месту их жительства в соответствии с нормой предоставления:</w:t>
      </w:r>
    </w:p>
    <w:p w:rsidR="00877329" w:rsidRDefault="00877329" w:rsidP="00C65804">
      <w:pPr>
        <w:pStyle w:val="ConsPlusNormal"/>
        <w:ind w:firstLine="540"/>
        <w:jc w:val="both"/>
      </w:pPr>
      <w:r>
        <w:t>на семью из трех и более человек - по 18 квадратных метров общей площади на каждого члена семьи;</w:t>
      </w:r>
    </w:p>
    <w:p w:rsidR="00877329" w:rsidRDefault="00877329" w:rsidP="00C65804">
      <w:pPr>
        <w:pStyle w:val="ConsPlusNormal"/>
        <w:ind w:firstLine="540"/>
        <w:jc w:val="both"/>
      </w:pPr>
      <w:r>
        <w:t>на семью из двух человек - 42 квадратных метра общей площади;</w:t>
      </w:r>
    </w:p>
    <w:p w:rsidR="00877329" w:rsidRDefault="00877329" w:rsidP="00C65804">
      <w:pPr>
        <w:pStyle w:val="ConsPlusNormal"/>
        <w:ind w:firstLine="540"/>
        <w:jc w:val="both"/>
      </w:pPr>
      <w:r>
        <w:t>на одиноко проживающих граждан - 33 квадратных метра общей площади.</w:t>
      </w:r>
    </w:p>
    <w:p w:rsidR="00877329" w:rsidRDefault="00877329" w:rsidP="00C65804">
      <w:pPr>
        <w:pStyle w:val="ConsPlusNormal"/>
        <w:ind w:firstLine="540"/>
        <w:jc w:val="both"/>
      </w:pPr>
      <w:r>
        <w:t>Учетная норма площади жилого помещения принимается равной учетной норме, установленной органом местного самоуправления в соответствующем муниципальном образовании.</w:t>
      </w:r>
    </w:p>
    <w:p w:rsidR="00877329" w:rsidRDefault="00877329" w:rsidP="00C65804">
      <w:pPr>
        <w:pStyle w:val="ConsPlusNormal"/>
        <w:ind w:firstLine="540"/>
        <w:jc w:val="both"/>
      </w:pPr>
      <w:r>
        <w:t>3.19. Предоставляемое гражданам по договору социального найма жилое помещение из жилищного фонда Республики Дагестан должно быть благоустроенным применительно к условиям данного населенного пункта, отвечать установленным требованиям.</w:t>
      </w:r>
    </w:p>
    <w:p w:rsidR="00877329" w:rsidRDefault="00877329" w:rsidP="00C65804">
      <w:pPr>
        <w:pStyle w:val="ConsPlusNormal"/>
        <w:ind w:firstLine="540"/>
        <w:jc w:val="both"/>
      </w:pPr>
      <w:r>
        <w:t>При предоставлении жилья заселение одной комнаты лицами разного пола, за исключением супругов, допускается только с их согласия.</w:t>
      </w:r>
    </w:p>
    <w:p w:rsidR="00877329" w:rsidRDefault="00877329" w:rsidP="00C65804">
      <w:pPr>
        <w:pStyle w:val="ConsPlusNormal"/>
        <w:ind w:firstLine="540"/>
        <w:jc w:val="both"/>
      </w:pPr>
      <w:r>
        <w:t>3.20. Вне очереди жилые помещения из жилищного фонда Республики Дагестан по договору социального найма предоставляются:</w:t>
      </w:r>
    </w:p>
    <w:p w:rsidR="00877329" w:rsidRDefault="00877329" w:rsidP="00C65804">
      <w:pPr>
        <w:pStyle w:val="ConsPlusNormal"/>
        <w:ind w:firstLine="540"/>
        <w:jc w:val="both"/>
      </w:pPr>
      <w:r>
        <w:t>гражданам, жилые помещения которых признаны в установленном порядке непригодными для проживания и ремонту или реконструкции не подлежат;</w:t>
      </w:r>
    </w:p>
    <w:p w:rsidR="00877329" w:rsidRDefault="00877329" w:rsidP="00C65804">
      <w:pPr>
        <w:pStyle w:val="ConsPlusNormal"/>
        <w:ind w:firstLine="540"/>
        <w:jc w:val="both"/>
      </w:pPr>
      <w:r>
        <w:t>гражданам, страдающим тяжелыми формами хронических заболеваний, предусмотренных перечнем тяжелых форм хронических заболеваний, установленным Правительством Российской Федерации.</w:t>
      </w:r>
    </w:p>
    <w:p w:rsidR="00877329" w:rsidRDefault="00877329" w:rsidP="00C65804">
      <w:pPr>
        <w:pStyle w:val="ConsPlusNormal"/>
        <w:jc w:val="both"/>
      </w:pPr>
    </w:p>
    <w:p w:rsidR="00877329" w:rsidRDefault="00877329" w:rsidP="00C65804">
      <w:pPr>
        <w:pStyle w:val="ConsPlusNormal"/>
        <w:jc w:val="center"/>
        <w:outlineLvl w:val="1"/>
      </w:pPr>
      <w:r>
        <w:t xml:space="preserve">IV. Контроль за </w:t>
      </w:r>
      <w:r w:rsidR="00915368">
        <w:t>исполнением</w:t>
      </w:r>
      <w:r w:rsidR="00547338">
        <w:t xml:space="preserve"> государственной функции</w:t>
      </w:r>
    </w:p>
    <w:p w:rsidR="00877329" w:rsidRDefault="00877329" w:rsidP="00C65804">
      <w:pPr>
        <w:pStyle w:val="ConsPlusNormal"/>
        <w:jc w:val="both"/>
      </w:pPr>
    </w:p>
    <w:p w:rsidR="00877329" w:rsidRDefault="00877329" w:rsidP="00C65804">
      <w:pPr>
        <w:pStyle w:val="ConsPlusNormal"/>
        <w:ind w:firstLine="540"/>
        <w:jc w:val="both"/>
      </w:pPr>
      <w:r>
        <w:lastRenderedPageBreak/>
        <w:t xml:space="preserve">4.1. Текущий контроль за соблюдением последовательности действий, определенных административными процедурами по </w:t>
      </w:r>
      <w:r w:rsidR="00915368">
        <w:t>исполнению</w:t>
      </w:r>
      <w:r w:rsidR="00547338">
        <w:t xml:space="preserve"> государственной функции</w:t>
      </w:r>
      <w:r w:rsidR="004D2529">
        <w:t>,</w:t>
      </w:r>
      <w:r>
        <w:t xml:space="preserve"> обеспечивается должностными лицами Минстроя Дагестана, ответственными за организацию работы по </w:t>
      </w:r>
      <w:r w:rsidR="00915368">
        <w:t>исполнению</w:t>
      </w:r>
      <w:r w:rsidR="00547338">
        <w:t xml:space="preserve"> государственной функции</w:t>
      </w:r>
      <w:r>
        <w:t>:</w:t>
      </w:r>
    </w:p>
    <w:p w:rsidR="00877329" w:rsidRDefault="00877329" w:rsidP="00C65804">
      <w:pPr>
        <w:pStyle w:val="ConsPlusNormal"/>
        <w:ind w:firstLine="540"/>
        <w:jc w:val="both"/>
      </w:pPr>
      <w:r>
        <w:t>министром;</w:t>
      </w:r>
    </w:p>
    <w:p w:rsidR="00877329" w:rsidRDefault="00877329" w:rsidP="00C65804">
      <w:pPr>
        <w:pStyle w:val="ConsPlusNormal"/>
        <w:ind w:firstLine="540"/>
        <w:jc w:val="both"/>
      </w:pPr>
      <w:r>
        <w:t>заместителем министра, курирующим данное направление деятельности;</w:t>
      </w:r>
    </w:p>
    <w:p w:rsidR="00877329" w:rsidRDefault="00877329" w:rsidP="00C65804">
      <w:pPr>
        <w:pStyle w:val="ConsPlusNormal"/>
        <w:ind w:firstLine="540"/>
        <w:jc w:val="both"/>
      </w:pPr>
      <w:r>
        <w:t>начальником Управления жилищной политики.</w:t>
      </w:r>
    </w:p>
    <w:p w:rsidR="00877329" w:rsidRDefault="00877329" w:rsidP="00C65804">
      <w:pPr>
        <w:pStyle w:val="ConsPlusNormal"/>
        <w:ind w:firstLine="540"/>
        <w:jc w:val="both"/>
      </w:pPr>
      <w:r>
        <w:t xml:space="preserve">4.2. Специалисты отдела при </w:t>
      </w:r>
      <w:r w:rsidR="00915368">
        <w:t>исполнении</w:t>
      </w:r>
      <w:r w:rsidR="00547338">
        <w:t xml:space="preserve"> государственной функции</w:t>
      </w:r>
      <w:r>
        <w:t xml:space="preserve"> несут персональную ответственность:</w:t>
      </w:r>
    </w:p>
    <w:p w:rsidR="00877329" w:rsidRDefault="00877329" w:rsidP="00C65804">
      <w:pPr>
        <w:pStyle w:val="ConsPlusNormal"/>
        <w:ind w:firstLine="540"/>
        <w:jc w:val="both"/>
      </w:pPr>
      <w:r>
        <w:t>за соответствие результатов рассмотрения документов требованиям законодательства Российской Федерации и Республики Дагестан;</w:t>
      </w:r>
    </w:p>
    <w:p w:rsidR="00877329" w:rsidRDefault="00877329" w:rsidP="00C65804">
      <w:pPr>
        <w:pStyle w:val="ConsPlusNormal"/>
        <w:ind w:firstLine="540"/>
        <w:jc w:val="both"/>
      </w:pPr>
      <w:r>
        <w:t>за принятие мер по проверке достоверности представленных материалов и документов;</w:t>
      </w:r>
    </w:p>
    <w:p w:rsidR="00877329" w:rsidRDefault="00877329" w:rsidP="00C65804">
      <w:pPr>
        <w:pStyle w:val="ConsPlusNormal"/>
        <w:ind w:firstLine="540"/>
        <w:jc w:val="both"/>
      </w:pPr>
      <w:r>
        <w:t>за соблюдение сроков, порядка подготовки документов.</w:t>
      </w:r>
    </w:p>
    <w:p w:rsidR="00877329" w:rsidRDefault="00877329" w:rsidP="00C65804">
      <w:pPr>
        <w:pStyle w:val="ConsPlusNormal"/>
        <w:ind w:firstLine="540"/>
        <w:jc w:val="both"/>
      </w:pPr>
      <w:r>
        <w:t>4.3. Текущий контроль может осуществляться путем проведения проверок полноты и качества соблюдения и исполнения специалистами отдела положений настоящего Административного регламента, иных нормативных правовых актов Российской Федерации.</w:t>
      </w:r>
    </w:p>
    <w:p w:rsidR="00877329" w:rsidRDefault="00877329" w:rsidP="00C65804">
      <w:pPr>
        <w:pStyle w:val="ConsPlusNormal"/>
        <w:ind w:firstLine="540"/>
        <w:jc w:val="both"/>
      </w:pPr>
      <w:r>
        <w:t xml:space="preserve">4.4. Нарушение положений настоящего Административного регламента, иных нормативно-правовых актов, устанавливающих требования к </w:t>
      </w:r>
      <w:r w:rsidR="00915368">
        <w:t>исполнению</w:t>
      </w:r>
      <w:r w:rsidR="00547338">
        <w:t xml:space="preserve"> государственной функции</w:t>
      </w:r>
      <w:r>
        <w:t>, влечет привлечение виновных должностных лиц к ответственности в соответствии с законодательством Российской Федерации.</w:t>
      </w:r>
    </w:p>
    <w:p w:rsidR="00877329" w:rsidRDefault="00877329" w:rsidP="00C65804">
      <w:pPr>
        <w:pStyle w:val="ConsPlusNormal"/>
        <w:ind w:firstLine="540"/>
        <w:jc w:val="both"/>
      </w:pPr>
      <w:r>
        <w:t>4.5. Персональная ответственность специалистов отдела закрепляется в их служебных контрактах и должностных регламентах.</w:t>
      </w:r>
    </w:p>
    <w:p w:rsidR="00877329" w:rsidRDefault="00877329" w:rsidP="00C65804">
      <w:pPr>
        <w:pStyle w:val="ConsPlusNormal"/>
        <w:jc w:val="both"/>
      </w:pPr>
    </w:p>
    <w:p w:rsidR="00877329" w:rsidRDefault="00877329" w:rsidP="00C65804">
      <w:pPr>
        <w:pStyle w:val="ConsPlusNormal"/>
        <w:jc w:val="center"/>
        <w:outlineLvl w:val="1"/>
      </w:pPr>
      <w:r>
        <w:t>V. Обжалование действий (бездействия) и решений,</w:t>
      </w:r>
    </w:p>
    <w:p w:rsidR="00877329" w:rsidRDefault="00915368" w:rsidP="00C65804">
      <w:pPr>
        <w:pStyle w:val="ConsPlusNormal"/>
        <w:jc w:val="center"/>
      </w:pPr>
      <w:r>
        <w:t>принимаемых</w:t>
      </w:r>
      <w:r w:rsidR="00877329">
        <w:t xml:space="preserve"> (принятых) в ходе </w:t>
      </w:r>
      <w:r>
        <w:t>исполнения</w:t>
      </w:r>
      <w:r w:rsidR="00547338">
        <w:t xml:space="preserve"> государственной функции</w:t>
      </w:r>
    </w:p>
    <w:p w:rsidR="00877329" w:rsidRDefault="00877329" w:rsidP="00C65804">
      <w:pPr>
        <w:pStyle w:val="ConsPlusNormal"/>
        <w:jc w:val="both"/>
      </w:pPr>
    </w:p>
    <w:p w:rsidR="00877329" w:rsidRDefault="00877329" w:rsidP="00C65804">
      <w:pPr>
        <w:pStyle w:val="ConsPlusNormal"/>
        <w:ind w:firstLine="540"/>
        <w:jc w:val="both"/>
      </w:pPr>
      <w:r>
        <w:t xml:space="preserve">5.1. Обжалование действий (бездействия) и решений должностных лиц Минстроя Дагестана, </w:t>
      </w:r>
      <w:r w:rsidR="00915368">
        <w:t>принимаемых</w:t>
      </w:r>
      <w:r>
        <w:t xml:space="preserve"> (принятых) в ходе </w:t>
      </w:r>
      <w:r w:rsidR="00915368">
        <w:t>исполнения</w:t>
      </w:r>
      <w:r w:rsidR="00547338">
        <w:t xml:space="preserve"> государственной функции</w:t>
      </w:r>
      <w:r>
        <w:t xml:space="preserve"> заинтересованными лицами (заявителями), полагающими, что обжалуемые действия (бездействие) и (или) решение должностного лица Минстроя Дагестана нарушают их права и законные интересы, производится в административном и (или) судебном порядке в соответствии с законодательством Российской Федерации.</w:t>
      </w:r>
    </w:p>
    <w:p w:rsidR="00877329" w:rsidRDefault="00877329" w:rsidP="00C65804">
      <w:pPr>
        <w:pStyle w:val="ConsPlusNormal"/>
        <w:ind w:firstLine="540"/>
        <w:jc w:val="both"/>
      </w:pPr>
      <w:r>
        <w:t>5.2. Административное обжалование действий или бездействия должностных лиц Минстроя Дагестана производится путем обращения заинтересованного лица к министру, заместителю министра, курирующему данное направление деятельности.</w:t>
      </w:r>
    </w:p>
    <w:p w:rsidR="00877329" w:rsidRDefault="00877329" w:rsidP="00C65804">
      <w:pPr>
        <w:pStyle w:val="ConsPlusNormal"/>
        <w:ind w:firstLine="540"/>
        <w:jc w:val="both"/>
      </w:pPr>
      <w:r>
        <w:t>Заинтересованные лица имеют право обратиться лично</w:t>
      </w:r>
      <w:r w:rsidR="00547338">
        <w:t>,</w:t>
      </w:r>
      <w:r>
        <w:t xml:space="preserve"> (или через представителей) устно или направить письменное обращение (жалобу) </w:t>
      </w:r>
      <w:r w:rsidR="00732374">
        <w:t xml:space="preserve">на сайт Минстроя РД или </w:t>
      </w:r>
      <w:r>
        <w:t xml:space="preserve">по адресу: 367015, Республика Дагестан, г. Махачкала, пр. </w:t>
      </w:r>
      <w:proofErr w:type="spellStart"/>
      <w:r>
        <w:t>И.Шамиля</w:t>
      </w:r>
      <w:proofErr w:type="spellEnd"/>
      <w:r>
        <w:t>, 58.</w:t>
      </w:r>
    </w:p>
    <w:p w:rsidR="00877329" w:rsidRDefault="00877329" w:rsidP="00C65804">
      <w:pPr>
        <w:pStyle w:val="ConsPlusNormal"/>
        <w:ind w:firstLine="540"/>
        <w:jc w:val="both"/>
      </w:pPr>
      <w:r>
        <w:lastRenderedPageBreak/>
        <w:t xml:space="preserve">5.3. Рассмотрение обращений, связанных с </w:t>
      </w:r>
      <w:r w:rsidR="00915368">
        <w:t>исполнением</w:t>
      </w:r>
      <w:r w:rsidR="004D2529">
        <w:t xml:space="preserve"> государственной </w:t>
      </w:r>
      <w:r w:rsidR="00915368">
        <w:t>функции</w:t>
      </w:r>
      <w:r>
        <w:t xml:space="preserve">, осуществляется в соответствии с Федеральным </w:t>
      </w:r>
      <w:hyperlink r:id="rId13" w:history="1">
        <w:r>
          <w:rPr>
            <w:color w:val="0000FF"/>
          </w:rPr>
          <w:t>законом</w:t>
        </w:r>
      </w:hyperlink>
      <w:r>
        <w:t xml:space="preserve"> от 2 мая 2006 года </w:t>
      </w:r>
      <w:r w:rsidR="00547338">
        <w:t>№ 59-ФЗ «</w:t>
      </w:r>
      <w:r>
        <w:t>О порядке рассмотрения обращений граждан Российской Федерации</w:t>
      </w:r>
      <w:r w:rsidR="00547338">
        <w:t>» и «</w:t>
      </w:r>
      <w:r>
        <w:t xml:space="preserve">Административным </w:t>
      </w:r>
      <w:hyperlink r:id="rId14" w:history="1">
        <w:r>
          <w:rPr>
            <w:color w:val="0000FF"/>
          </w:rPr>
          <w:t>регламентом</w:t>
        </w:r>
      </w:hyperlink>
      <w:r>
        <w:t xml:space="preserve"> по исполнению государственной функции по приему граждан, рассмотрению обращений граждан и принятию по ним решений</w:t>
      </w:r>
      <w:r w:rsidR="00547338">
        <w:t>»</w:t>
      </w:r>
      <w:r>
        <w:t>, утвержденным приказом Министерства строительства</w:t>
      </w:r>
      <w:r w:rsidR="004D2529">
        <w:t>, архитектуры</w:t>
      </w:r>
      <w:r>
        <w:t xml:space="preserve"> и жилищно-коммунального хозяйства Республики Дагестана от 20.11.2007</w:t>
      </w:r>
      <w:r w:rsidR="00D03314">
        <w:t xml:space="preserve"> г.</w:t>
      </w:r>
      <w:r>
        <w:t xml:space="preserve"> </w:t>
      </w:r>
      <w:r w:rsidR="00D03314">
        <w:t>№</w:t>
      </w:r>
      <w:r>
        <w:t xml:space="preserve"> 44, зарегистрированным в Министерстве юстиции Республики Дагестан 26.11.2007</w:t>
      </w:r>
      <w:r w:rsidR="00D03314">
        <w:t xml:space="preserve"> г.</w:t>
      </w:r>
      <w:r>
        <w:t xml:space="preserve"> </w:t>
      </w:r>
      <w:r w:rsidR="00D03314">
        <w:t>№</w:t>
      </w:r>
      <w:r>
        <w:t xml:space="preserve"> 0157.</w:t>
      </w:r>
    </w:p>
    <w:p w:rsidR="00877329" w:rsidRDefault="00877329" w:rsidP="00C65804">
      <w:pPr>
        <w:pStyle w:val="ConsPlusNormal"/>
        <w:jc w:val="both"/>
      </w:pPr>
    </w:p>
    <w:p w:rsidR="00D03314" w:rsidRDefault="00D03314">
      <w:pPr>
        <w:pStyle w:val="ConsPlusNormal"/>
        <w:jc w:val="right"/>
        <w:outlineLvl w:val="1"/>
      </w:pPr>
    </w:p>
    <w:p w:rsidR="00877329" w:rsidRDefault="00877329">
      <w:pPr>
        <w:pStyle w:val="ConsPlusNormal"/>
        <w:jc w:val="right"/>
        <w:outlineLvl w:val="1"/>
      </w:pPr>
      <w:r>
        <w:t xml:space="preserve">Приложение </w:t>
      </w:r>
      <w:r w:rsidR="004D2529">
        <w:t>№</w:t>
      </w:r>
      <w:r>
        <w:t xml:space="preserve"> 1</w:t>
      </w:r>
    </w:p>
    <w:p w:rsidR="00877329" w:rsidRDefault="00877329">
      <w:pPr>
        <w:pStyle w:val="ConsPlusNormal"/>
        <w:jc w:val="right"/>
      </w:pPr>
      <w:r>
        <w:t>к Административному регламенту</w:t>
      </w:r>
    </w:p>
    <w:p w:rsidR="00877329" w:rsidRDefault="00877329">
      <w:pPr>
        <w:pStyle w:val="ConsPlusNormal"/>
        <w:jc w:val="both"/>
      </w:pPr>
    </w:p>
    <w:p w:rsidR="00877329" w:rsidRDefault="00877329">
      <w:pPr>
        <w:pStyle w:val="ConsPlusNormal"/>
        <w:jc w:val="center"/>
      </w:pPr>
      <w:bookmarkStart w:id="3" w:name="P259"/>
      <w:bookmarkEnd w:id="3"/>
      <w:r>
        <w:t>БЛОК-СХЕМА</w:t>
      </w:r>
    </w:p>
    <w:p w:rsidR="00877329" w:rsidRDefault="00877329">
      <w:pPr>
        <w:pStyle w:val="ConsPlusNormal"/>
        <w:jc w:val="center"/>
      </w:pPr>
      <w:r>
        <w:t xml:space="preserve">ПОСЛЕДОВАТЕЛЬНОСТИ ДЕЙСТВИЙ ПО </w:t>
      </w:r>
      <w:r w:rsidR="00915368">
        <w:t xml:space="preserve">ИСПОЛНЕНИЮ МИНИСТЕРСТВОМ </w:t>
      </w:r>
      <w:r>
        <w:t>СТРОИТЕЛЬСТВА</w:t>
      </w:r>
      <w:r w:rsidR="004D2529">
        <w:t>, АРХИТЕКТУРЫ</w:t>
      </w:r>
      <w:r w:rsidR="00915368">
        <w:t xml:space="preserve"> И ЖИЛИЩНО-КОММУНАЛЬНОГО ХОЗЯЙСТВА РД </w:t>
      </w:r>
      <w:r>
        <w:t xml:space="preserve">ГОСУДАРСТВЕННОЙ </w:t>
      </w:r>
      <w:r w:rsidR="00D03314">
        <w:t>ФУНКЦИИ</w:t>
      </w:r>
      <w:r w:rsidR="00915368">
        <w:t xml:space="preserve"> «</w:t>
      </w:r>
      <w:r>
        <w:t>ВЕДЕНИЕ СВОДНОГО СПИСКА ГРАЖДАН,</w:t>
      </w:r>
    </w:p>
    <w:p w:rsidR="00877329" w:rsidRDefault="00877329">
      <w:pPr>
        <w:pStyle w:val="ConsPlusNormal"/>
        <w:jc w:val="center"/>
      </w:pPr>
      <w:r>
        <w:t>ИМЕЮЩИХ ПРАВО НА ПОЛУЧЕН</w:t>
      </w:r>
      <w:r w:rsidR="00915368">
        <w:t xml:space="preserve">ИЕ ЖИЛЫХ ПОМЕЩЕНИЙ ИЗ ЖИЛИЩНОГО </w:t>
      </w:r>
      <w:r>
        <w:t>ФОНДА РЕСПУБЛИКИ ДАГЕСТАН П</w:t>
      </w:r>
      <w:r w:rsidR="00915368">
        <w:t xml:space="preserve">О ДОГОВОРУ СОЦИАЛЬНОГО НАЙМА, И </w:t>
      </w:r>
      <w:r>
        <w:t>ПОРЯДОК ПРЕДОСТАВЛЕНИЯ ЖИ</w:t>
      </w:r>
      <w:r w:rsidR="00915368">
        <w:t>ЛЫХ ПОМЕЩЕНИЙ ДАННЫМ КАТЕГОРИЯМ ГРАЖДАН»</w:t>
      </w:r>
    </w:p>
    <w:p w:rsidR="00877329" w:rsidRDefault="00877329">
      <w:pPr>
        <w:pStyle w:val="ConsPlusNormal"/>
        <w:jc w:val="both"/>
      </w:pPr>
    </w:p>
    <w:p w:rsidR="00877329" w:rsidRDefault="00877329">
      <w:pPr>
        <w:pStyle w:val="ConsPlusNonformat"/>
        <w:jc w:val="both"/>
      </w:pPr>
      <w:r>
        <w:t xml:space="preserve">         ┌──────────────────────────────────────────────┐</w:t>
      </w:r>
    </w:p>
    <w:p w:rsidR="00877329" w:rsidRDefault="00877329">
      <w:pPr>
        <w:pStyle w:val="ConsPlusNonformat"/>
        <w:jc w:val="both"/>
      </w:pPr>
      <w:r>
        <w:t xml:space="preserve">         │     Обращение граждан в </w:t>
      </w:r>
      <w:proofErr w:type="gramStart"/>
      <w:r>
        <w:t>органы  местного</w:t>
      </w:r>
      <w:proofErr w:type="gramEnd"/>
      <w:r>
        <w:t xml:space="preserve">     │</w:t>
      </w:r>
    </w:p>
    <w:p w:rsidR="00877329" w:rsidRDefault="00877329">
      <w:pPr>
        <w:pStyle w:val="ConsPlusNonformat"/>
        <w:jc w:val="both"/>
      </w:pPr>
      <w:r>
        <w:t xml:space="preserve">         │      самоуправления по месту жительства      │</w:t>
      </w:r>
    </w:p>
    <w:p w:rsidR="00877329" w:rsidRDefault="00877329">
      <w:pPr>
        <w:pStyle w:val="ConsPlusNonformat"/>
        <w:jc w:val="both"/>
      </w:pPr>
      <w:r>
        <w:t xml:space="preserve">         └─────────────────────┬────────────────────────┘</w:t>
      </w:r>
    </w:p>
    <w:p w:rsidR="00877329" w:rsidRDefault="00877329">
      <w:pPr>
        <w:pStyle w:val="ConsPlusNonformat"/>
        <w:jc w:val="both"/>
      </w:pPr>
      <w:r>
        <w:t xml:space="preserve">                               │</w:t>
      </w:r>
    </w:p>
    <w:p w:rsidR="00877329" w:rsidRDefault="00877329">
      <w:pPr>
        <w:pStyle w:val="ConsPlusNonformat"/>
        <w:jc w:val="both"/>
      </w:pPr>
      <w:r>
        <w:t xml:space="preserve">                              \/</w:t>
      </w:r>
    </w:p>
    <w:p w:rsidR="00877329" w:rsidRDefault="00877329">
      <w:pPr>
        <w:pStyle w:val="ConsPlusNonformat"/>
        <w:jc w:val="both"/>
      </w:pPr>
      <w:r>
        <w:t xml:space="preserve">         ┌─────────────────────────────────────────────────┐</w:t>
      </w:r>
    </w:p>
    <w:p w:rsidR="00877329" w:rsidRDefault="00877329">
      <w:pPr>
        <w:pStyle w:val="ConsPlusNonformat"/>
        <w:jc w:val="both"/>
      </w:pPr>
      <w:r>
        <w:t xml:space="preserve">         │Принятие органами местного самоуправления граждан│</w:t>
      </w:r>
    </w:p>
    <w:p w:rsidR="00877329" w:rsidRDefault="00877329">
      <w:pPr>
        <w:pStyle w:val="ConsPlusNonformat"/>
        <w:jc w:val="both"/>
      </w:pPr>
      <w:r>
        <w:t xml:space="preserve">         │на учет в качестве нуждающихся в получении жилых │</w:t>
      </w:r>
    </w:p>
    <w:p w:rsidR="00877329" w:rsidRDefault="00877329">
      <w:pPr>
        <w:pStyle w:val="ConsPlusNonformat"/>
        <w:jc w:val="both"/>
      </w:pPr>
      <w:r>
        <w:t xml:space="preserve">         │                   помещений                     │</w:t>
      </w:r>
    </w:p>
    <w:p w:rsidR="00877329" w:rsidRDefault="00877329">
      <w:pPr>
        <w:pStyle w:val="ConsPlusNonformat"/>
        <w:jc w:val="both"/>
      </w:pPr>
      <w:r>
        <w:t xml:space="preserve">         └─────────────────────┬───────────────────────────┘</w:t>
      </w:r>
    </w:p>
    <w:p w:rsidR="00877329" w:rsidRDefault="00877329">
      <w:pPr>
        <w:pStyle w:val="ConsPlusNonformat"/>
        <w:jc w:val="both"/>
      </w:pPr>
      <w:r>
        <w:t xml:space="preserve">                               │</w:t>
      </w:r>
    </w:p>
    <w:p w:rsidR="00877329" w:rsidRDefault="00877329">
      <w:pPr>
        <w:pStyle w:val="ConsPlusNonformat"/>
        <w:jc w:val="both"/>
      </w:pPr>
      <w:r>
        <w:t xml:space="preserve">                              \/</w:t>
      </w:r>
    </w:p>
    <w:p w:rsidR="00877329" w:rsidRDefault="00877329">
      <w:pPr>
        <w:pStyle w:val="ConsPlusNonformat"/>
        <w:jc w:val="both"/>
      </w:pPr>
      <w:r>
        <w:t xml:space="preserve">         ┌───────────────────────────────────────────────────┐</w:t>
      </w:r>
    </w:p>
    <w:p w:rsidR="00877329" w:rsidRDefault="00877329">
      <w:pPr>
        <w:pStyle w:val="ConsPlusNonformat"/>
        <w:jc w:val="both"/>
      </w:pPr>
      <w:r>
        <w:t xml:space="preserve">         </w:t>
      </w:r>
      <w:proofErr w:type="gramStart"/>
      <w:r>
        <w:t>│  Представление</w:t>
      </w:r>
      <w:proofErr w:type="gramEnd"/>
      <w:r>
        <w:t xml:space="preserve"> списков граждан органами местного  │</w:t>
      </w:r>
    </w:p>
    <w:p w:rsidR="00877329" w:rsidRDefault="00877329">
      <w:pPr>
        <w:pStyle w:val="ConsPlusNonformat"/>
        <w:jc w:val="both"/>
      </w:pPr>
      <w:r>
        <w:t xml:space="preserve">         </w:t>
      </w:r>
      <w:proofErr w:type="gramStart"/>
      <w:r>
        <w:t>│  самоуправления</w:t>
      </w:r>
      <w:proofErr w:type="gramEnd"/>
      <w:r>
        <w:t xml:space="preserve"> городских округов и муниципальных │</w:t>
      </w:r>
    </w:p>
    <w:p w:rsidR="00877329" w:rsidRDefault="00877329">
      <w:pPr>
        <w:pStyle w:val="ConsPlusNonformat"/>
        <w:jc w:val="both"/>
      </w:pPr>
      <w:r>
        <w:t xml:space="preserve">         │районов в уполномоченный орган - Минстрой Дагестана│</w:t>
      </w:r>
    </w:p>
    <w:p w:rsidR="00877329" w:rsidRDefault="00877329">
      <w:pPr>
        <w:pStyle w:val="ConsPlusNonformat"/>
        <w:jc w:val="both"/>
      </w:pPr>
      <w:r>
        <w:t xml:space="preserve">         └─────────────────────┬─────────────────────────────┘</w:t>
      </w:r>
    </w:p>
    <w:p w:rsidR="00877329" w:rsidRDefault="00877329">
      <w:pPr>
        <w:pStyle w:val="ConsPlusNonformat"/>
        <w:jc w:val="both"/>
      </w:pPr>
      <w:r>
        <w:t xml:space="preserve">                               │</w:t>
      </w:r>
    </w:p>
    <w:p w:rsidR="00877329" w:rsidRDefault="00877329">
      <w:pPr>
        <w:pStyle w:val="ConsPlusNonformat"/>
        <w:jc w:val="both"/>
      </w:pPr>
      <w:r>
        <w:t xml:space="preserve">                              \/</w:t>
      </w:r>
    </w:p>
    <w:p w:rsidR="00877329" w:rsidRDefault="00877329">
      <w:pPr>
        <w:pStyle w:val="ConsPlusNonformat"/>
        <w:jc w:val="both"/>
      </w:pPr>
      <w:r>
        <w:t xml:space="preserve">         ┌──────────────────────────────────────────────────┐</w:t>
      </w:r>
    </w:p>
    <w:p w:rsidR="00877329" w:rsidRDefault="00877329">
      <w:pPr>
        <w:pStyle w:val="ConsPlusNonformat"/>
        <w:jc w:val="both"/>
      </w:pPr>
      <w:r>
        <w:t xml:space="preserve">         </w:t>
      </w:r>
      <w:proofErr w:type="gramStart"/>
      <w:r>
        <w:t>│  Формирование</w:t>
      </w:r>
      <w:proofErr w:type="gramEnd"/>
      <w:r>
        <w:t xml:space="preserve"> и ведение республиканского сводного│</w:t>
      </w:r>
    </w:p>
    <w:p w:rsidR="00877329" w:rsidRDefault="00877329">
      <w:pPr>
        <w:pStyle w:val="ConsPlusNonformat"/>
        <w:jc w:val="both"/>
      </w:pPr>
      <w:r>
        <w:t xml:space="preserve">         │     списка граждан, принятых на учет в </w:t>
      </w:r>
      <w:proofErr w:type="gramStart"/>
      <w:r>
        <w:t>качестве  │</w:t>
      </w:r>
      <w:proofErr w:type="gramEnd"/>
    </w:p>
    <w:p w:rsidR="00877329" w:rsidRDefault="00877329">
      <w:pPr>
        <w:pStyle w:val="ConsPlusNonformat"/>
        <w:jc w:val="both"/>
      </w:pPr>
      <w:r>
        <w:t xml:space="preserve">         │       нуждающихся в получении жилых помещений    │</w:t>
      </w:r>
    </w:p>
    <w:p w:rsidR="00877329" w:rsidRDefault="00877329">
      <w:pPr>
        <w:pStyle w:val="ConsPlusNonformat"/>
        <w:jc w:val="both"/>
      </w:pPr>
      <w:r>
        <w:t xml:space="preserve">         └─────────────────────┬────────────────────────────┘</w:t>
      </w:r>
    </w:p>
    <w:p w:rsidR="00877329" w:rsidRDefault="00877329">
      <w:pPr>
        <w:pStyle w:val="ConsPlusNonformat"/>
        <w:jc w:val="both"/>
      </w:pPr>
      <w:r>
        <w:t xml:space="preserve">                               │</w:t>
      </w:r>
    </w:p>
    <w:p w:rsidR="00877329" w:rsidRDefault="00877329">
      <w:pPr>
        <w:pStyle w:val="ConsPlusNonformat"/>
        <w:jc w:val="both"/>
      </w:pPr>
      <w:r>
        <w:t xml:space="preserve">                              \/</w:t>
      </w:r>
    </w:p>
    <w:p w:rsidR="00877329" w:rsidRDefault="00877329">
      <w:pPr>
        <w:pStyle w:val="ConsPlusNonformat"/>
        <w:jc w:val="both"/>
      </w:pPr>
      <w:r>
        <w:t xml:space="preserve">         ┌─────────────────────────────────────────────────┐</w:t>
      </w:r>
    </w:p>
    <w:p w:rsidR="00877329" w:rsidRDefault="00877329">
      <w:pPr>
        <w:pStyle w:val="ConsPlusNonformat"/>
        <w:jc w:val="both"/>
      </w:pPr>
      <w:r>
        <w:t xml:space="preserve">         │    Принятие уполномоченным органом решений </w:t>
      </w:r>
      <w:proofErr w:type="gramStart"/>
      <w:r>
        <w:t xml:space="preserve">о:   </w:t>
      </w:r>
      <w:proofErr w:type="gramEnd"/>
      <w:r>
        <w:t>│</w:t>
      </w:r>
    </w:p>
    <w:p w:rsidR="00877329" w:rsidRDefault="00877329">
      <w:pPr>
        <w:pStyle w:val="ConsPlusNonformat"/>
        <w:jc w:val="both"/>
      </w:pPr>
      <w:r>
        <w:t xml:space="preserve">         └─────────────────────┬───────────────────────────┘</w:t>
      </w:r>
    </w:p>
    <w:p w:rsidR="00877329" w:rsidRDefault="00877329">
      <w:pPr>
        <w:pStyle w:val="ConsPlusNonformat"/>
        <w:jc w:val="both"/>
      </w:pPr>
      <w:r>
        <w:lastRenderedPageBreak/>
        <w:t xml:space="preserve">                               │</w:t>
      </w:r>
    </w:p>
    <w:p w:rsidR="00877329" w:rsidRDefault="00877329">
      <w:pPr>
        <w:pStyle w:val="ConsPlusNonformat"/>
        <w:jc w:val="both"/>
      </w:pPr>
      <w:r>
        <w:t xml:space="preserve">                              \/</w:t>
      </w:r>
    </w:p>
    <w:p w:rsidR="00877329" w:rsidRDefault="00877329">
      <w:pPr>
        <w:pStyle w:val="ConsPlusNonformat"/>
        <w:jc w:val="both"/>
      </w:pPr>
      <w:r>
        <w:t xml:space="preserve">  ┌──────────────────────────────────────────────────────────┐</w:t>
      </w:r>
    </w:p>
    <w:p w:rsidR="00877329" w:rsidRDefault="00877329">
      <w:pPr>
        <w:pStyle w:val="ConsPlusNonformat"/>
        <w:jc w:val="both"/>
      </w:pPr>
      <w:r>
        <w:t xml:space="preserve">  │                     │                  │                 │</w:t>
      </w:r>
    </w:p>
    <w:p w:rsidR="00877329" w:rsidRDefault="00877329">
      <w:pPr>
        <w:pStyle w:val="ConsPlusNonformat"/>
        <w:jc w:val="both"/>
      </w:pPr>
      <w:r>
        <w:t xml:space="preserve"> \/                    \/                 \/                \/</w:t>
      </w:r>
    </w:p>
    <w:p w:rsidR="00877329" w:rsidRDefault="00877329">
      <w:pPr>
        <w:pStyle w:val="ConsPlusNonformat"/>
        <w:jc w:val="both"/>
      </w:pPr>
      <w:r>
        <w:t xml:space="preserve"> ┌───────────────┐ ┌───────────────┐ ┌───────────────┐ ┌──────────────┐</w:t>
      </w:r>
    </w:p>
    <w:p w:rsidR="00877329" w:rsidRDefault="00877329">
      <w:pPr>
        <w:pStyle w:val="ConsPlusNonformat"/>
        <w:jc w:val="both"/>
      </w:pPr>
      <w:r>
        <w:t xml:space="preserve"> │включении      │ │</w:t>
      </w:r>
      <w:proofErr w:type="spellStart"/>
      <w:r>
        <w:t>невключении</w:t>
      </w:r>
      <w:proofErr w:type="spellEnd"/>
      <w:r>
        <w:t xml:space="preserve">    │ │предоставлении │ │предоставлении│</w:t>
      </w:r>
    </w:p>
    <w:p w:rsidR="00877329" w:rsidRDefault="00877329">
      <w:pPr>
        <w:pStyle w:val="ConsPlusNonformat"/>
        <w:jc w:val="both"/>
      </w:pPr>
      <w:r>
        <w:t xml:space="preserve"> │граждан в      │ │граждан в      │ │гражданам      │ │гражданам     │</w:t>
      </w:r>
    </w:p>
    <w:p w:rsidR="00877329" w:rsidRDefault="00877329">
      <w:pPr>
        <w:pStyle w:val="ConsPlusNonformat"/>
        <w:jc w:val="both"/>
      </w:pPr>
      <w:r>
        <w:t xml:space="preserve"> │республиканский│ │республиканский│ │жилых помещений│ │жилья на      │</w:t>
      </w:r>
    </w:p>
    <w:p w:rsidR="00877329" w:rsidRDefault="00877329">
      <w:pPr>
        <w:pStyle w:val="ConsPlusNonformat"/>
        <w:jc w:val="both"/>
      </w:pPr>
      <w:r>
        <w:t xml:space="preserve"> │сводный список │ │сводный список │ └───────────────┘ │повторное     │</w:t>
      </w:r>
    </w:p>
    <w:p w:rsidR="00877329" w:rsidRDefault="00877329">
      <w:pPr>
        <w:pStyle w:val="ConsPlusNonformat"/>
        <w:jc w:val="both"/>
      </w:pPr>
      <w:r>
        <w:t xml:space="preserve"> └───────────────┘ └───────────────┘                   │заселение     │</w:t>
      </w:r>
    </w:p>
    <w:p w:rsidR="00877329" w:rsidRDefault="00877329">
      <w:pPr>
        <w:pStyle w:val="ConsPlusNonformat"/>
        <w:jc w:val="both"/>
      </w:pPr>
      <w:r>
        <w:t xml:space="preserve">                                                       └──────────────┘</w:t>
      </w:r>
    </w:p>
    <w:p w:rsidR="00877329" w:rsidRDefault="00877329">
      <w:pPr>
        <w:pStyle w:val="ConsPlusNormal"/>
        <w:jc w:val="both"/>
      </w:pPr>
    </w:p>
    <w:p w:rsidR="00D03314" w:rsidRDefault="00D03314">
      <w:pPr>
        <w:pStyle w:val="ConsPlusNormal"/>
        <w:jc w:val="both"/>
      </w:pPr>
    </w:p>
    <w:p w:rsidR="00877329" w:rsidRDefault="00877329">
      <w:pPr>
        <w:pStyle w:val="ConsPlusNormal"/>
        <w:jc w:val="right"/>
        <w:outlineLvl w:val="1"/>
      </w:pPr>
      <w:r>
        <w:t xml:space="preserve">Приложение </w:t>
      </w:r>
      <w:r w:rsidR="004D2529">
        <w:t>№</w:t>
      </w:r>
      <w:r>
        <w:t xml:space="preserve"> 2</w:t>
      </w:r>
    </w:p>
    <w:p w:rsidR="00877329" w:rsidRDefault="00877329">
      <w:pPr>
        <w:pStyle w:val="ConsPlusNormal"/>
        <w:jc w:val="right"/>
      </w:pPr>
      <w:r>
        <w:t>к Административному регламенту</w:t>
      </w:r>
    </w:p>
    <w:p w:rsidR="00877329" w:rsidRDefault="00877329">
      <w:pPr>
        <w:pStyle w:val="ConsPlusNormal"/>
        <w:jc w:val="both"/>
      </w:pPr>
    </w:p>
    <w:p w:rsidR="00877329" w:rsidRDefault="00877329">
      <w:pPr>
        <w:pStyle w:val="ConsPlusNonformat"/>
        <w:jc w:val="both"/>
      </w:pPr>
      <w:r>
        <w:t xml:space="preserve">                                        ___________________________________</w:t>
      </w:r>
    </w:p>
    <w:p w:rsidR="00877329" w:rsidRDefault="00877329">
      <w:pPr>
        <w:pStyle w:val="ConsPlusNonformat"/>
        <w:jc w:val="both"/>
      </w:pPr>
      <w:r>
        <w:t xml:space="preserve">                                         (должностному лицу органа местного</w:t>
      </w:r>
    </w:p>
    <w:p w:rsidR="00877329" w:rsidRDefault="00877329">
      <w:pPr>
        <w:pStyle w:val="ConsPlusNonformat"/>
        <w:jc w:val="both"/>
      </w:pPr>
      <w:r>
        <w:t xml:space="preserve">                                                  самоуправления,</w:t>
      </w:r>
    </w:p>
    <w:p w:rsidR="00877329" w:rsidRDefault="00877329">
      <w:pPr>
        <w:pStyle w:val="ConsPlusNonformat"/>
        <w:jc w:val="both"/>
      </w:pPr>
      <w:r>
        <w:t xml:space="preserve">                                        ___________________________________</w:t>
      </w:r>
    </w:p>
    <w:p w:rsidR="00877329" w:rsidRDefault="00877329">
      <w:pPr>
        <w:pStyle w:val="ConsPlusNonformat"/>
        <w:jc w:val="both"/>
      </w:pPr>
      <w:r>
        <w:t xml:space="preserve">                                           осуществляющего принятие на учет</w:t>
      </w:r>
    </w:p>
    <w:p w:rsidR="00877329" w:rsidRDefault="00877329">
      <w:pPr>
        <w:pStyle w:val="ConsPlusNonformat"/>
        <w:jc w:val="both"/>
      </w:pPr>
      <w:r>
        <w:t xml:space="preserve">                                                 граждан в качестве</w:t>
      </w:r>
    </w:p>
    <w:p w:rsidR="00877329" w:rsidRDefault="00877329">
      <w:pPr>
        <w:pStyle w:val="ConsPlusNonformat"/>
        <w:jc w:val="both"/>
      </w:pPr>
      <w:r>
        <w:t xml:space="preserve">                                       ____________________________________</w:t>
      </w:r>
    </w:p>
    <w:p w:rsidR="00877329" w:rsidRDefault="00877329">
      <w:pPr>
        <w:pStyle w:val="ConsPlusNonformat"/>
        <w:jc w:val="both"/>
      </w:pPr>
      <w:r>
        <w:t xml:space="preserve">                                          нуждающихся в жилых помещениях из</w:t>
      </w:r>
    </w:p>
    <w:p w:rsidR="00877329" w:rsidRDefault="00877329">
      <w:pPr>
        <w:pStyle w:val="ConsPlusNonformat"/>
        <w:jc w:val="both"/>
      </w:pPr>
      <w:r>
        <w:t xml:space="preserve">                                                  жилищного фонда</w:t>
      </w:r>
    </w:p>
    <w:p w:rsidR="00877329" w:rsidRDefault="00877329">
      <w:pPr>
        <w:pStyle w:val="ConsPlusNonformat"/>
        <w:jc w:val="both"/>
      </w:pPr>
      <w:r>
        <w:t xml:space="preserve">                                       ____________________________________</w:t>
      </w:r>
    </w:p>
    <w:p w:rsidR="00877329" w:rsidRDefault="00877329">
      <w:pPr>
        <w:pStyle w:val="ConsPlusNonformat"/>
        <w:jc w:val="both"/>
      </w:pPr>
      <w:r>
        <w:t xml:space="preserve">                                            Республики Дагестан по договору</w:t>
      </w:r>
    </w:p>
    <w:p w:rsidR="00877329" w:rsidRDefault="00877329">
      <w:pPr>
        <w:pStyle w:val="ConsPlusNonformat"/>
        <w:jc w:val="both"/>
      </w:pPr>
      <w:r>
        <w:t xml:space="preserve">                                                  социального найма</w:t>
      </w:r>
    </w:p>
    <w:p w:rsidR="00877329" w:rsidRDefault="00877329">
      <w:pPr>
        <w:pStyle w:val="ConsPlusNonformat"/>
        <w:jc w:val="both"/>
      </w:pPr>
      <w:r>
        <w:t xml:space="preserve">                                       от _________________________________</w:t>
      </w:r>
    </w:p>
    <w:p w:rsidR="00877329" w:rsidRDefault="00877329">
      <w:pPr>
        <w:pStyle w:val="ConsPlusNonformat"/>
        <w:jc w:val="both"/>
      </w:pPr>
      <w:r>
        <w:t xml:space="preserve">                                                     (Ф.И.О.)</w:t>
      </w:r>
    </w:p>
    <w:p w:rsidR="00877329" w:rsidRDefault="00877329">
      <w:pPr>
        <w:pStyle w:val="ConsPlusNonformat"/>
        <w:jc w:val="both"/>
      </w:pPr>
      <w:r>
        <w:t xml:space="preserve">                                       ____________________________________</w:t>
      </w:r>
    </w:p>
    <w:p w:rsidR="00877329" w:rsidRDefault="00877329">
      <w:pPr>
        <w:pStyle w:val="ConsPlusNonformat"/>
        <w:jc w:val="both"/>
      </w:pPr>
      <w:r>
        <w:t xml:space="preserve">                                       проживающего (ей) по адресу: _______</w:t>
      </w:r>
    </w:p>
    <w:p w:rsidR="00877329" w:rsidRDefault="00877329">
      <w:pPr>
        <w:pStyle w:val="ConsPlusNonformat"/>
        <w:jc w:val="both"/>
      </w:pPr>
      <w:r>
        <w:t xml:space="preserve">                                       ____________________________________</w:t>
      </w:r>
    </w:p>
    <w:p w:rsidR="00877329" w:rsidRDefault="00877329">
      <w:pPr>
        <w:pStyle w:val="ConsPlusNonformat"/>
        <w:jc w:val="both"/>
      </w:pPr>
      <w:r>
        <w:t xml:space="preserve">                                       паспорт ____________________________</w:t>
      </w:r>
    </w:p>
    <w:p w:rsidR="00877329" w:rsidRDefault="00877329">
      <w:pPr>
        <w:pStyle w:val="ConsPlusNonformat"/>
        <w:jc w:val="both"/>
      </w:pPr>
      <w:r>
        <w:t xml:space="preserve">                                         (серия, номер, кем и когда выдан)</w:t>
      </w:r>
    </w:p>
    <w:p w:rsidR="00877329" w:rsidRDefault="00877329">
      <w:pPr>
        <w:pStyle w:val="ConsPlusNonformat"/>
        <w:jc w:val="both"/>
      </w:pPr>
      <w:r>
        <w:t xml:space="preserve">                                        __________________________________</w:t>
      </w:r>
    </w:p>
    <w:p w:rsidR="00877329" w:rsidRDefault="00877329">
      <w:pPr>
        <w:pStyle w:val="ConsPlusNonformat"/>
        <w:jc w:val="both"/>
      </w:pPr>
    </w:p>
    <w:p w:rsidR="00877329" w:rsidRDefault="00877329">
      <w:pPr>
        <w:pStyle w:val="ConsPlusNonformat"/>
        <w:jc w:val="both"/>
      </w:pPr>
      <w:bookmarkStart w:id="4" w:name="P339"/>
      <w:bookmarkEnd w:id="4"/>
      <w:r>
        <w:t xml:space="preserve">                                 ЗАЯВЛЕНИЕ</w:t>
      </w:r>
    </w:p>
    <w:p w:rsidR="00877329" w:rsidRDefault="00877329">
      <w:pPr>
        <w:pStyle w:val="ConsPlusNonformat"/>
        <w:jc w:val="both"/>
      </w:pPr>
      <w:r>
        <w:t xml:space="preserve">            О ПРИНЯТИИ НА УЧЕТ В КАЧЕСТВЕ НУЖДАЮЩЕГОСЯ В ЖИЛОМ</w:t>
      </w:r>
    </w:p>
    <w:p w:rsidR="00877329" w:rsidRDefault="00877329">
      <w:pPr>
        <w:pStyle w:val="ConsPlusNonformat"/>
        <w:jc w:val="both"/>
      </w:pPr>
      <w:r>
        <w:t xml:space="preserve">             ПОМЕЩЕНИИ ИЗ ЖИЛИЩНОГО ФОНДА РЕСПУБЛИКИ ДАГЕСТАН</w:t>
      </w:r>
    </w:p>
    <w:p w:rsidR="00877329" w:rsidRDefault="00877329">
      <w:pPr>
        <w:pStyle w:val="ConsPlusNonformat"/>
        <w:jc w:val="both"/>
      </w:pPr>
      <w:r>
        <w:t xml:space="preserve">                       ПО ДОГОВОРУ СОЦИАЛЬНОГО НАЙМА</w:t>
      </w:r>
    </w:p>
    <w:p w:rsidR="00877329" w:rsidRDefault="00877329">
      <w:pPr>
        <w:pStyle w:val="ConsPlusNonformat"/>
        <w:jc w:val="both"/>
      </w:pPr>
    </w:p>
    <w:p w:rsidR="00877329" w:rsidRDefault="00877329">
      <w:pPr>
        <w:pStyle w:val="ConsPlusNonformat"/>
        <w:jc w:val="both"/>
      </w:pPr>
      <w:r>
        <w:t xml:space="preserve">    </w:t>
      </w:r>
      <w:proofErr w:type="gramStart"/>
      <w:r>
        <w:t>Прошу  Вас</w:t>
      </w:r>
      <w:proofErr w:type="gramEnd"/>
      <w:r>
        <w:t xml:space="preserve">  принять  меня  на  учет  в  качестве  нуждающегося  в жилом</w:t>
      </w:r>
    </w:p>
    <w:p w:rsidR="00877329" w:rsidRDefault="00877329">
      <w:pPr>
        <w:pStyle w:val="ConsPlusNonformat"/>
        <w:jc w:val="both"/>
      </w:pPr>
      <w:proofErr w:type="gramStart"/>
      <w:r>
        <w:t>помещении  из</w:t>
      </w:r>
      <w:proofErr w:type="gramEnd"/>
      <w:r>
        <w:t xml:space="preserve">  жилищного  фонда Республики Дагестан по договору социального</w:t>
      </w:r>
    </w:p>
    <w:p w:rsidR="00877329" w:rsidRDefault="00877329">
      <w:pPr>
        <w:pStyle w:val="ConsPlusNonformat"/>
        <w:jc w:val="both"/>
      </w:pPr>
      <w:proofErr w:type="gramStart"/>
      <w:r>
        <w:t>найма,  в</w:t>
      </w:r>
      <w:proofErr w:type="gramEnd"/>
      <w:r>
        <w:t xml:space="preserve">  связи  с  ______________________________________________________</w:t>
      </w:r>
    </w:p>
    <w:p w:rsidR="00877329" w:rsidRDefault="00877329">
      <w:pPr>
        <w:pStyle w:val="ConsPlusNonformat"/>
        <w:jc w:val="both"/>
      </w:pPr>
      <w:r>
        <w:t xml:space="preserve">                     (указать причину согласно </w:t>
      </w:r>
      <w:hyperlink r:id="rId15" w:history="1">
        <w:r>
          <w:rPr>
            <w:color w:val="0000FF"/>
          </w:rPr>
          <w:t>ч. 1 статьи 2</w:t>
        </w:r>
      </w:hyperlink>
      <w:r>
        <w:t xml:space="preserve"> Закона</w:t>
      </w:r>
    </w:p>
    <w:p w:rsidR="00877329" w:rsidRDefault="00877329">
      <w:pPr>
        <w:pStyle w:val="ConsPlusNonformat"/>
        <w:jc w:val="both"/>
      </w:pPr>
      <w:r>
        <w:t xml:space="preserve">                      Республики Дагестан от 3 февраля 2006 г. N 4</w:t>
      </w:r>
    </w:p>
    <w:p w:rsidR="00877329" w:rsidRDefault="00877329">
      <w:pPr>
        <w:pStyle w:val="ConsPlusNonformat"/>
        <w:jc w:val="both"/>
      </w:pPr>
      <w:r>
        <w:t>___________________________________________________________________________</w:t>
      </w:r>
    </w:p>
    <w:p w:rsidR="00877329" w:rsidRDefault="00877329">
      <w:pPr>
        <w:pStyle w:val="ConsPlusNonformat"/>
        <w:jc w:val="both"/>
      </w:pPr>
      <w:r>
        <w:t xml:space="preserve"> "</w:t>
      </w:r>
      <w:proofErr w:type="gramStart"/>
      <w:r>
        <w:t>О  категориях</w:t>
      </w:r>
      <w:proofErr w:type="gramEnd"/>
      <w:r>
        <w:t>, имеющих  право на получение жилого помещения из жилищного</w:t>
      </w:r>
    </w:p>
    <w:p w:rsidR="00877329" w:rsidRDefault="00877329">
      <w:pPr>
        <w:pStyle w:val="ConsPlusNonformat"/>
        <w:jc w:val="both"/>
      </w:pPr>
      <w:r>
        <w:t xml:space="preserve"> фонда Республики Дагестан по договору социального найма,</w:t>
      </w:r>
    </w:p>
    <w:p w:rsidR="00877329" w:rsidRDefault="00877329">
      <w:pPr>
        <w:pStyle w:val="ConsPlusNonformat"/>
        <w:jc w:val="both"/>
      </w:pPr>
      <w:r>
        <w:t>___________________________________________________________________________</w:t>
      </w:r>
    </w:p>
    <w:p w:rsidR="00877329" w:rsidRDefault="00877329">
      <w:pPr>
        <w:pStyle w:val="ConsPlusNonformat"/>
        <w:jc w:val="both"/>
      </w:pPr>
      <w:r>
        <w:t xml:space="preserve">         и </w:t>
      </w:r>
      <w:proofErr w:type="gramStart"/>
      <w:r>
        <w:t>порядке  его</w:t>
      </w:r>
      <w:proofErr w:type="gramEnd"/>
      <w:r>
        <w:t xml:space="preserve"> предоставления данным категориям граждан")</w:t>
      </w:r>
    </w:p>
    <w:p w:rsidR="00877329" w:rsidRDefault="00877329">
      <w:pPr>
        <w:pStyle w:val="ConsPlusNonformat"/>
        <w:jc w:val="both"/>
      </w:pPr>
      <w:r>
        <w:t>__________________________________________________________________________.</w:t>
      </w:r>
    </w:p>
    <w:p w:rsidR="00877329" w:rsidRDefault="00877329">
      <w:pPr>
        <w:pStyle w:val="ConsPlusNonformat"/>
        <w:jc w:val="both"/>
      </w:pPr>
      <w:r>
        <w:t xml:space="preserve">  Состав моей семьи _______ человек:</w:t>
      </w:r>
    </w:p>
    <w:p w:rsidR="00877329" w:rsidRDefault="00877329">
      <w:pPr>
        <w:pStyle w:val="ConsPlusNonformat"/>
        <w:jc w:val="both"/>
      </w:pPr>
      <w:r>
        <w:t xml:space="preserve">   1. Заявитель ___________________________________________________________</w:t>
      </w:r>
    </w:p>
    <w:p w:rsidR="00877329" w:rsidRDefault="00877329">
      <w:pPr>
        <w:pStyle w:val="ConsPlusNonformat"/>
        <w:jc w:val="both"/>
      </w:pPr>
      <w:r>
        <w:t xml:space="preserve">                        (Ф.И.О., число, месяц, год рождения)</w:t>
      </w:r>
    </w:p>
    <w:p w:rsidR="00877329" w:rsidRDefault="00877329">
      <w:pPr>
        <w:pStyle w:val="ConsPlusNonformat"/>
        <w:jc w:val="both"/>
      </w:pPr>
      <w:r>
        <w:t xml:space="preserve">   2. Супруг(а) ___________________________________________________________</w:t>
      </w:r>
    </w:p>
    <w:p w:rsidR="00877329" w:rsidRDefault="00877329">
      <w:pPr>
        <w:pStyle w:val="ConsPlusNonformat"/>
        <w:jc w:val="both"/>
      </w:pPr>
      <w:r>
        <w:t xml:space="preserve">                        (Ф.И.О., число, месяц, год рождения)</w:t>
      </w:r>
    </w:p>
    <w:p w:rsidR="00877329" w:rsidRDefault="00877329">
      <w:pPr>
        <w:pStyle w:val="ConsPlusNonformat"/>
        <w:jc w:val="both"/>
      </w:pPr>
      <w:r>
        <w:t xml:space="preserve">   3. _____________________________________________________________________</w:t>
      </w:r>
    </w:p>
    <w:p w:rsidR="00877329" w:rsidRDefault="00877329">
      <w:pPr>
        <w:pStyle w:val="ConsPlusNonformat"/>
        <w:jc w:val="both"/>
      </w:pPr>
      <w:r>
        <w:t xml:space="preserve">           (родственные отношения Ф.И.О., число, месяц, год рождения)</w:t>
      </w:r>
    </w:p>
    <w:p w:rsidR="00877329" w:rsidRDefault="00877329">
      <w:pPr>
        <w:pStyle w:val="ConsPlusNonformat"/>
        <w:jc w:val="both"/>
      </w:pPr>
      <w:r>
        <w:t xml:space="preserve">   4. _____________________________________________________________________</w:t>
      </w:r>
    </w:p>
    <w:p w:rsidR="00877329" w:rsidRDefault="00877329">
      <w:pPr>
        <w:pStyle w:val="ConsPlusNonformat"/>
        <w:jc w:val="both"/>
      </w:pPr>
      <w:r>
        <w:lastRenderedPageBreak/>
        <w:t xml:space="preserve">           (родственные отношения Ф.И.О., число, месяц, </w:t>
      </w:r>
      <w:proofErr w:type="gramStart"/>
      <w:r>
        <w:t>год  рождения</w:t>
      </w:r>
      <w:proofErr w:type="gramEnd"/>
      <w:r>
        <w:t>)</w:t>
      </w:r>
    </w:p>
    <w:p w:rsidR="00877329" w:rsidRDefault="00877329">
      <w:pPr>
        <w:pStyle w:val="ConsPlusNonformat"/>
        <w:jc w:val="both"/>
      </w:pPr>
      <w:r>
        <w:t xml:space="preserve">   </w:t>
      </w:r>
      <w:proofErr w:type="gramStart"/>
      <w:r>
        <w:t>К  заявлению</w:t>
      </w:r>
      <w:proofErr w:type="gramEnd"/>
      <w:r>
        <w:t xml:space="preserve">  прилагаю документы:</w:t>
      </w:r>
    </w:p>
    <w:p w:rsidR="00877329" w:rsidRDefault="00877329">
      <w:pPr>
        <w:pStyle w:val="ConsPlusNonformat"/>
        <w:jc w:val="both"/>
      </w:pPr>
      <w:r>
        <w:t xml:space="preserve">   1. _____________________________________________________________________</w:t>
      </w:r>
    </w:p>
    <w:p w:rsidR="00877329" w:rsidRDefault="00877329">
      <w:pPr>
        <w:pStyle w:val="ConsPlusNonformat"/>
        <w:jc w:val="both"/>
      </w:pPr>
      <w:r>
        <w:t xml:space="preserve">   2. _____________________________________________________________________</w:t>
      </w:r>
    </w:p>
    <w:p w:rsidR="00877329" w:rsidRDefault="00877329">
      <w:pPr>
        <w:pStyle w:val="ConsPlusNonformat"/>
        <w:jc w:val="both"/>
      </w:pPr>
      <w:r>
        <w:t xml:space="preserve">   3. _____________________________________________________________________</w:t>
      </w:r>
    </w:p>
    <w:p w:rsidR="00877329" w:rsidRDefault="00877329">
      <w:pPr>
        <w:pStyle w:val="ConsPlusNonformat"/>
        <w:jc w:val="both"/>
      </w:pPr>
      <w:r>
        <w:t xml:space="preserve">   4. _____________________________________________________________________</w:t>
      </w:r>
    </w:p>
    <w:p w:rsidR="00877329" w:rsidRDefault="00877329">
      <w:pPr>
        <w:pStyle w:val="ConsPlusNonformat"/>
        <w:jc w:val="both"/>
      </w:pPr>
      <w:r>
        <w:t xml:space="preserve">   5. _____________________________________________________________________</w:t>
      </w:r>
    </w:p>
    <w:p w:rsidR="00877329" w:rsidRDefault="00877329">
      <w:pPr>
        <w:pStyle w:val="ConsPlusNonformat"/>
        <w:jc w:val="both"/>
      </w:pPr>
      <w:r>
        <w:t xml:space="preserve">   6. _____________________________________________________________________</w:t>
      </w:r>
    </w:p>
    <w:p w:rsidR="00877329" w:rsidRDefault="00877329">
      <w:pPr>
        <w:pStyle w:val="ConsPlusNonformat"/>
        <w:jc w:val="both"/>
      </w:pPr>
      <w:r>
        <w:t xml:space="preserve">   7. _____________________________________________________________________</w:t>
      </w:r>
    </w:p>
    <w:p w:rsidR="00877329" w:rsidRDefault="00877329">
      <w:pPr>
        <w:pStyle w:val="ConsPlusNonformat"/>
        <w:jc w:val="both"/>
      </w:pPr>
    </w:p>
    <w:p w:rsidR="00877329" w:rsidRDefault="00877329">
      <w:pPr>
        <w:pStyle w:val="ConsPlusNonformat"/>
        <w:jc w:val="both"/>
      </w:pPr>
      <w:r>
        <w:t xml:space="preserve">    Об изменении   места   </w:t>
      </w:r>
      <w:proofErr w:type="gramStart"/>
      <w:r>
        <w:t>жительства,  состава</w:t>
      </w:r>
      <w:proofErr w:type="gramEnd"/>
      <w:r>
        <w:t xml:space="preserve"> семьи, семейного положения,</w:t>
      </w:r>
    </w:p>
    <w:p w:rsidR="00877329" w:rsidRDefault="00877329">
      <w:pPr>
        <w:pStyle w:val="ConsPlusNonformat"/>
        <w:jc w:val="both"/>
      </w:pPr>
      <w:proofErr w:type="gramStart"/>
      <w:r>
        <w:t>а  также</w:t>
      </w:r>
      <w:proofErr w:type="gramEnd"/>
      <w:r>
        <w:t xml:space="preserve">  в  случае  изменения в иных сведениях, указанных в представленных</w:t>
      </w:r>
    </w:p>
    <w:p w:rsidR="00877329" w:rsidRDefault="00877329">
      <w:pPr>
        <w:pStyle w:val="ConsPlusNonformat"/>
        <w:jc w:val="both"/>
      </w:pPr>
      <w:proofErr w:type="gramStart"/>
      <w:r>
        <w:t>мною  документах</w:t>
      </w:r>
      <w:proofErr w:type="gramEnd"/>
      <w:r>
        <w:t>,  обязуюсь  проинформировать Вас не позднее 30 календарных</w:t>
      </w:r>
    </w:p>
    <w:p w:rsidR="00877329" w:rsidRDefault="00877329">
      <w:pPr>
        <w:pStyle w:val="ConsPlusNonformat"/>
        <w:jc w:val="both"/>
      </w:pPr>
      <w:r>
        <w:t>дней со дня возникновения таких изменений.</w:t>
      </w:r>
    </w:p>
    <w:p w:rsidR="00877329" w:rsidRDefault="00877329">
      <w:pPr>
        <w:pStyle w:val="ConsPlusNonformat"/>
        <w:jc w:val="both"/>
      </w:pPr>
      <w:r>
        <w:t xml:space="preserve">    Подписи совершеннолетних членов семьи:</w:t>
      </w:r>
    </w:p>
    <w:p w:rsidR="00877329" w:rsidRDefault="00877329">
      <w:pPr>
        <w:pStyle w:val="ConsPlusNonformat"/>
        <w:jc w:val="both"/>
      </w:pPr>
    </w:p>
    <w:p w:rsidR="00877329" w:rsidRDefault="00877329">
      <w:pPr>
        <w:pStyle w:val="ConsPlusNonformat"/>
        <w:jc w:val="both"/>
      </w:pPr>
      <w:r>
        <w:t xml:space="preserve">    ___________________ (Ф.И.О.)               __________________ (Ф.И.О.)</w:t>
      </w:r>
    </w:p>
    <w:p w:rsidR="00877329" w:rsidRDefault="00877329">
      <w:pPr>
        <w:pStyle w:val="ConsPlusNonformat"/>
        <w:jc w:val="both"/>
      </w:pPr>
      <w:r>
        <w:t xml:space="preserve">    ___________________ (Ф.И.О.)               __________________ (Ф.И.О.)</w:t>
      </w:r>
    </w:p>
    <w:p w:rsidR="00877329" w:rsidRDefault="00877329" w:rsidP="00D03314">
      <w:pPr>
        <w:pStyle w:val="ConsPlusNonformat"/>
        <w:jc w:val="both"/>
      </w:pPr>
      <w:r>
        <w:t>"___"___________ 20____ г.                  Подпись заявителя _____________</w:t>
      </w:r>
    </w:p>
    <w:p w:rsidR="00877329" w:rsidRDefault="00877329">
      <w:pPr>
        <w:pStyle w:val="ConsPlusNormal"/>
        <w:jc w:val="both"/>
      </w:pPr>
    </w:p>
    <w:p w:rsidR="00877329" w:rsidRDefault="00877329">
      <w:pPr>
        <w:pStyle w:val="ConsPlusNormal"/>
        <w:jc w:val="both"/>
      </w:pPr>
    </w:p>
    <w:p w:rsidR="00877329" w:rsidRDefault="00877329">
      <w:pPr>
        <w:pStyle w:val="ConsPlusNormal"/>
        <w:jc w:val="right"/>
        <w:outlineLvl w:val="1"/>
      </w:pPr>
      <w:r>
        <w:t xml:space="preserve">Приложение </w:t>
      </w:r>
      <w:r w:rsidR="004D2529">
        <w:t>№</w:t>
      </w:r>
      <w:r>
        <w:t xml:space="preserve"> 3</w:t>
      </w:r>
    </w:p>
    <w:p w:rsidR="00877329" w:rsidRDefault="00877329">
      <w:pPr>
        <w:pStyle w:val="ConsPlusNormal"/>
        <w:jc w:val="right"/>
      </w:pPr>
      <w:r>
        <w:t>к Административному регламенту</w:t>
      </w:r>
    </w:p>
    <w:p w:rsidR="00877329" w:rsidRDefault="00877329">
      <w:pPr>
        <w:pStyle w:val="ConsPlusNormal"/>
        <w:jc w:val="both"/>
      </w:pPr>
    </w:p>
    <w:p w:rsidR="00877329" w:rsidRDefault="00877329">
      <w:pPr>
        <w:pStyle w:val="ConsPlusNonformat"/>
        <w:jc w:val="both"/>
      </w:pPr>
      <w:bookmarkStart w:id="5" w:name="P390"/>
      <w:bookmarkEnd w:id="5"/>
      <w:r>
        <w:t xml:space="preserve">                                   КНИГА</w:t>
      </w:r>
    </w:p>
    <w:p w:rsidR="00877329" w:rsidRDefault="00877329">
      <w:pPr>
        <w:pStyle w:val="ConsPlusNonformat"/>
        <w:jc w:val="both"/>
      </w:pPr>
      <w:r>
        <w:t xml:space="preserve">                 РЕГИСТРАЦИИ ЗАЯВЛЕНИЙ ГРАЖДАН О ПРИНЯТИИ</w:t>
      </w:r>
    </w:p>
    <w:p w:rsidR="00877329" w:rsidRDefault="00877329">
      <w:pPr>
        <w:pStyle w:val="ConsPlusNonformat"/>
        <w:jc w:val="both"/>
      </w:pPr>
      <w:r>
        <w:t xml:space="preserve">                  НА УЧЕТ В КАЧЕСТВЕ НУЖДАЮЩЕГОСЯ В ЖИЛОМ</w:t>
      </w:r>
    </w:p>
    <w:p w:rsidR="00877329" w:rsidRDefault="00877329">
      <w:pPr>
        <w:pStyle w:val="ConsPlusNonformat"/>
        <w:jc w:val="both"/>
      </w:pPr>
      <w:r>
        <w:t xml:space="preserve">                  ПОМЕЩЕНИИ ИЗ ЖИЛИЩНОГО ФОНДА РЕСПУБЛИКИ</w:t>
      </w:r>
    </w:p>
    <w:p w:rsidR="00877329" w:rsidRDefault="00877329">
      <w:pPr>
        <w:pStyle w:val="ConsPlusNonformat"/>
        <w:jc w:val="both"/>
      </w:pPr>
      <w:r>
        <w:t xml:space="preserve">                  ДАГЕСТАН ПО ДОГОВОРУ СОЦИАЛЬНОГО НАЙМА</w:t>
      </w:r>
    </w:p>
    <w:p w:rsidR="00877329" w:rsidRDefault="00877329">
      <w:pPr>
        <w:pStyle w:val="ConsPlusNonformat"/>
        <w:jc w:val="both"/>
      </w:pPr>
    </w:p>
    <w:p w:rsidR="00877329" w:rsidRDefault="00877329">
      <w:pPr>
        <w:pStyle w:val="ConsPlusNonformat"/>
        <w:jc w:val="both"/>
      </w:pPr>
      <w:r>
        <w:t xml:space="preserve">   Населенный пункт ______________________________________________________</w:t>
      </w:r>
    </w:p>
    <w:p w:rsidR="00877329" w:rsidRDefault="00877329">
      <w:pPr>
        <w:pStyle w:val="ConsPlusNonformat"/>
        <w:jc w:val="both"/>
      </w:pPr>
      <w:r>
        <w:t xml:space="preserve">                         (город, район, село, поселок и др.)</w:t>
      </w:r>
    </w:p>
    <w:p w:rsidR="00877329" w:rsidRDefault="00877329">
      <w:pPr>
        <w:pStyle w:val="ConsPlusNonformat"/>
        <w:jc w:val="both"/>
      </w:pPr>
      <w:r>
        <w:t>__________________________________________________________________________</w:t>
      </w:r>
    </w:p>
    <w:p w:rsidR="00877329" w:rsidRDefault="00877329">
      <w:pPr>
        <w:pStyle w:val="ConsPlusNonformat"/>
        <w:jc w:val="both"/>
      </w:pPr>
      <w:r>
        <w:t xml:space="preserve">              (наименование уполномоченного органа)</w:t>
      </w:r>
    </w:p>
    <w:p w:rsidR="00877329" w:rsidRDefault="00877329">
      <w:pPr>
        <w:pStyle w:val="ConsPlusNonformat"/>
        <w:jc w:val="both"/>
      </w:pPr>
    </w:p>
    <w:p w:rsidR="00877329" w:rsidRDefault="00877329">
      <w:pPr>
        <w:pStyle w:val="ConsPlusNonformat"/>
        <w:jc w:val="both"/>
      </w:pPr>
      <w:r>
        <w:t xml:space="preserve">                                        Начата ___________________________</w:t>
      </w:r>
    </w:p>
    <w:p w:rsidR="00877329" w:rsidRDefault="00877329" w:rsidP="00D03314">
      <w:pPr>
        <w:pStyle w:val="ConsPlusNonformat"/>
        <w:jc w:val="both"/>
      </w:pPr>
      <w:r>
        <w:t xml:space="preserve">                                        Окончена _________________________</w:t>
      </w:r>
    </w:p>
    <w:p w:rsidR="00877329" w:rsidRDefault="00877329">
      <w:pPr>
        <w:sectPr w:rsidR="00877329" w:rsidSect="003631C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31"/>
        <w:gridCol w:w="1247"/>
        <w:gridCol w:w="1361"/>
        <w:gridCol w:w="1984"/>
        <w:gridCol w:w="1474"/>
        <w:gridCol w:w="1980"/>
      </w:tblGrid>
      <w:tr w:rsidR="00877329">
        <w:tc>
          <w:tcPr>
            <w:tcW w:w="510" w:type="dxa"/>
          </w:tcPr>
          <w:p w:rsidR="00877329" w:rsidRDefault="00877329">
            <w:pPr>
              <w:pStyle w:val="ConsPlusNormal"/>
              <w:jc w:val="center"/>
            </w:pPr>
            <w:r>
              <w:lastRenderedPageBreak/>
              <w:t>N п/п</w:t>
            </w:r>
          </w:p>
        </w:tc>
        <w:tc>
          <w:tcPr>
            <w:tcW w:w="1531" w:type="dxa"/>
          </w:tcPr>
          <w:p w:rsidR="00877329" w:rsidRDefault="00877329">
            <w:pPr>
              <w:pStyle w:val="ConsPlusNormal"/>
              <w:jc w:val="center"/>
            </w:pPr>
            <w:r>
              <w:t>Дата поступления заявления</w:t>
            </w:r>
          </w:p>
        </w:tc>
        <w:tc>
          <w:tcPr>
            <w:tcW w:w="1247" w:type="dxa"/>
          </w:tcPr>
          <w:p w:rsidR="00877329" w:rsidRDefault="00877329">
            <w:pPr>
              <w:pStyle w:val="ConsPlusNormal"/>
              <w:jc w:val="center"/>
            </w:pPr>
            <w:r>
              <w:t>Ф.И.О. заявителя</w:t>
            </w:r>
          </w:p>
        </w:tc>
        <w:tc>
          <w:tcPr>
            <w:tcW w:w="1361" w:type="dxa"/>
          </w:tcPr>
          <w:p w:rsidR="00877329" w:rsidRDefault="00877329">
            <w:pPr>
              <w:pStyle w:val="ConsPlusNormal"/>
              <w:jc w:val="center"/>
            </w:pPr>
            <w:r>
              <w:t>Адрес занимаемого жилого помещения</w:t>
            </w:r>
          </w:p>
        </w:tc>
        <w:tc>
          <w:tcPr>
            <w:tcW w:w="1984" w:type="dxa"/>
          </w:tcPr>
          <w:p w:rsidR="00877329" w:rsidRDefault="00877329">
            <w:pPr>
              <w:pStyle w:val="ConsPlusNormal"/>
              <w:jc w:val="center"/>
            </w:pPr>
            <w:r>
              <w:t>Решение органа местного самоуправления, дата и номер</w:t>
            </w:r>
          </w:p>
        </w:tc>
        <w:tc>
          <w:tcPr>
            <w:tcW w:w="1474" w:type="dxa"/>
          </w:tcPr>
          <w:p w:rsidR="00877329" w:rsidRDefault="00877329">
            <w:pPr>
              <w:pStyle w:val="ConsPlusNormal"/>
              <w:jc w:val="center"/>
            </w:pPr>
            <w:r>
              <w:t>Сообщение заявителю о принятом решении, дата и номер</w:t>
            </w:r>
          </w:p>
        </w:tc>
        <w:tc>
          <w:tcPr>
            <w:tcW w:w="1980" w:type="dxa"/>
          </w:tcPr>
          <w:p w:rsidR="00877329" w:rsidRDefault="00877329">
            <w:pPr>
              <w:pStyle w:val="ConsPlusNormal"/>
              <w:jc w:val="center"/>
            </w:pPr>
            <w:r>
              <w:t>Примечание</w:t>
            </w:r>
          </w:p>
        </w:tc>
      </w:tr>
      <w:tr w:rsidR="00877329">
        <w:tc>
          <w:tcPr>
            <w:tcW w:w="510" w:type="dxa"/>
          </w:tcPr>
          <w:p w:rsidR="00877329" w:rsidRDefault="00877329">
            <w:pPr>
              <w:pStyle w:val="ConsPlusNormal"/>
              <w:jc w:val="center"/>
            </w:pPr>
            <w:r>
              <w:t>1</w:t>
            </w:r>
          </w:p>
        </w:tc>
        <w:tc>
          <w:tcPr>
            <w:tcW w:w="1531" w:type="dxa"/>
          </w:tcPr>
          <w:p w:rsidR="00877329" w:rsidRDefault="00877329">
            <w:pPr>
              <w:pStyle w:val="ConsPlusNormal"/>
              <w:jc w:val="center"/>
            </w:pPr>
            <w:r>
              <w:t>2</w:t>
            </w:r>
          </w:p>
        </w:tc>
        <w:tc>
          <w:tcPr>
            <w:tcW w:w="1247" w:type="dxa"/>
          </w:tcPr>
          <w:p w:rsidR="00877329" w:rsidRDefault="00877329">
            <w:pPr>
              <w:pStyle w:val="ConsPlusNormal"/>
              <w:jc w:val="center"/>
            </w:pPr>
            <w:r>
              <w:t>3</w:t>
            </w:r>
          </w:p>
        </w:tc>
        <w:tc>
          <w:tcPr>
            <w:tcW w:w="1361" w:type="dxa"/>
          </w:tcPr>
          <w:p w:rsidR="00877329" w:rsidRDefault="00877329">
            <w:pPr>
              <w:pStyle w:val="ConsPlusNormal"/>
              <w:jc w:val="center"/>
            </w:pPr>
            <w:r>
              <w:t>4</w:t>
            </w:r>
          </w:p>
        </w:tc>
        <w:tc>
          <w:tcPr>
            <w:tcW w:w="1984" w:type="dxa"/>
          </w:tcPr>
          <w:p w:rsidR="00877329" w:rsidRDefault="00877329">
            <w:pPr>
              <w:pStyle w:val="ConsPlusNormal"/>
              <w:jc w:val="center"/>
            </w:pPr>
            <w:r>
              <w:t>5</w:t>
            </w:r>
          </w:p>
        </w:tc>
        <w:tc>
          <w:tcPr>
            <w:tcW w:w="1474" w:type="dxa"/>
          </w:tcPr>
          <w:p w:rsidR="00877329" w:rsidRDefault="00877329">
            <w:pPr>
              <w:pStyle w:val="ConsPlusNormal"/>
              <w:jc w:val="center"/>
            </w:pPr>
            <w:r>
              <w:t>6</w:t>
            </w:r>
          </w:p>
        </w:tc>
        <w:tc>
          <w:tcPr>
            <w:tcW w:w="1980" w:type="dxa"/>
          </w:tcPr>
          <w:p w:rsidR="00877329" w:rsidRDefault="00877329">
            <w:pPr>
              <w:pStyle w:val="ConsPlusNormal"/>
              <w:jc w:val="center"/>
            </w:pPr>
            <w:r>
              <w:t>7</w:t>
            </w:r>
          </w:p>
        </w:tc>
      </w:tr>
      <w:tr w:rsidR="00877329">
        <w:tc>
          <w:tcPr>
            <w:tcW w:w="510" w:type="dxa"/>
          </w:tcPr>
          <w:p w:rsidR="00877329" w:rsidRDefault="00877329">
            <w:pPr>
              <w:pStyle w:val="ConsPlusNormal"/>
            </w:pPr>
          </w:p>
        </w:tc>
        <w:tc>
          <w:tcPr>
            <w:tcW w:w="1531" w:type="dxa"/>
          </w:tcPr>
          <w:p w:rsidR="00877329" w:rsidRDefault="00877329">
            <w:pPr>
              <w:pStyle w:val="ConsPlusNormal"/>
            </w:pPr>
          </w:p>
        </w:tc>
        <w:tc>
          <w:tcPr>
            <w:tcW w:w="1247" w:type="dxa"/>
          </w:tcPr>
          <w:p w:rsidR="00877329" w:rsidRDefault="00877329">
            <w:pPr>
              <w:pStyle w:val="ConsPlusNormal"/>
            </w:pPr>
          </w:p>
        </w:tc>
        <w:tc>
          <w:tcPr>
            <w:tcW w:w="1361" w:type="dxa"/>
          </w:tcPr>
          <w:p w:rsidR="00877329" w:rsidRDefault="00877329">
            <w:pPr>
              <w:pStyle w:val="ConsPlusNormal"/>
            </w:pPr>
          </w:p>
        </w:tc>
        <w:tc>
          <w:tcPr>
            <w:tcW w:w="1984" w:type="dxa"/>
          </w:tcPr>
          <w:p w:rsidR="00877329" w:rsidRDefault="00877329">
            <w:pPr>
              <w:pStyle w:val="ConsPlusNormal"/>
            </w:pPr>
          </w:p>
        </w:tc>
        <w:tc>
          <w:tcPr>
            <w:tcW w:w="1474" w:type="dxa"/>
          </w:tcPr>
          <w:p w:rsidR="00877329" w:rsidRDefault="00877329">
            <w:pPr>
              <w:pStyle w:val="ConsPlusNormal"/>
            </w:pPr>
          </w:p>
        </w:tc>
        <w:tc>
          <w:tcPr>
            <w:tcW w:w="1980" w:type="dxa"/>
          </w:tcPr>
          <w:p w:rsidR="00877329" w:rsidRDefault="00877329">
            <w:pPr>
              <w:pStyle w:val="ConsPlusNormal"/>
            </w:pPr>
          </w:p>
        </w:tc>
      </w:tr>
    </w:tbl>
    <w:p w:rsidR="00877329" w:rsidRDefault="00877329">
      <w:pPr>
        <w:pStyle w:val="ConsPlusNormal"/>
        <w:jc w:val="both"/>
      </w:pPr>
    </w:p>
    <w:p w:rsidR="00877329" w:rsidRDefault="00877329">
      <w:pPr>
        <w:pStyle w:val="ConsPlusNormal"/>
        <w:ind w:firstLine="540"/>
        <w:jc w:val="both"/>
      </w:pPr>
      <w:r>
        <w:t>Примечание. В данной книге регистрируются поданные со всеми необходимыми документами заявления граждан о принятии на учет нуждающихся в жилых помещениях из жилищного фонда Республики Дагестан по договору социального найма.</w:t>
      </w:r>
    </w:p>
    <w:p w:rsidR="00877329" w:rsidRDefault="00877329">
      <w:pPr>
        <w:pStyle w:val="ConsPlusNormal"/>
        <w:jc w:val="both"/>
      </w:pPr>
    </w:p>
    <w:p w:rsidR="00877329" w:rsidRDefault="00877329">
      <w:pPr>
        <w:pStyle w:val="ConsPlusNormal"/>
        <w:jc w:val="both"/>
      </w:pPr>
    </w:p>
    <w:p w:rsidR="00877329" w:rsidRDefault="00877329">
      <w:pPr>
        <w:pStyle w:val="ConsPlusNormal"/>
        <w:jc w:val="right"/>
        <w:outlineLvl w:val="1"/>
      </w:pPr>
      <w:r>
        <w:t xml:space="preserve">Приложение </w:t>
      </w:r>
      <w:r w:rsidR="004D2529">
        <w:t>№</w:t>
      </w:r>
      <w:r>
        <w:t xml:space="preserve"> 4</w:t>
      </w:r>
    </w:p>
    <w:p w:rsidR="00877329" w:rsidRDefault="00877329">
      <w:pPr>
        <w:pStyle w:val="ConsPlusNormal"/>
        <w:jc w:val="right"/>
      </w:pPr>
      <w:r>
        <w:t>к Административному регламенту</w:t>
      </w:r>
    </w:p>
    <w:p w:rsidR="00877329" w:rsidRDefault="00877329">
      <w:pPr>
        <w:pStyle w:val="ConsPlusNormal"/>
        <w:jc w:val="both"/>
      </w:pPr>
    </w:p>
    <w:p w:rsidR="00877329" w:rsidRDefault="00877329">
      <w:pPr>
        <w:pStyle w:val="ConsPlusNonformat"/>
        <w:jc w:val="both"/>
      </w:pPr>
      <w:bookmarkStart w:id="6" w:name="P435"/>
      <w:bookmarkEnd w:id="6"/>
      <w:r>
        <w:t xml:space="preserve">                                 РАСПИСКА</w:t>
      </w:r>
    </w:p>
    <w:p w:rsidR="00877329" w:rsidRDefault="00877329">
      <w:pPr>
        <w:pStyle w:val="ConsPlusNonformat"/>
        <w:jc w:val="both"/>
      </w:pPr>
      <w:r>
        <w:t xml:space="preserve">                В ПОЛУЧЕНИИ ДОКУМЕНТОВ ДЛЯ ПРИНЯТИЯ НА УЧЕТ</w:t>
      </w:r>
    </w:p>
    <w:p w:rsidR="00877329" w:rsidRDefault="00877329">
      <w:pPr>
        <w:pStyle w:val="ConsPlusNonformat"/>
        <w:jc w:val="both"/>
      </w:pPr>
      <w:r>
        <w:t xml:space="preserve">             ГРАЖДАН В КАЧЕСТВЕ НУЖДАЮЩЕГОСЯ В ЖИЛОМ ПОМЕЩЕНИИ</w:t>
      </w:r>
    </w:p>
    <w:p w:rsidR="00877329" w:rsidRDefault="00877329">
      <w:pPr>
        <w:pStyle w:val="ConsPlusNonformat"/>
        <w:jc w:val="both"/>
      </w:pPr>
      <w:r>
        <w:t xml:space="preserve">                  ИЗ ЖИЛИЩНОГО ФОНДА РЕСПУБЛИКИ ДАГЕСТАН</w:t>
      </w:r>
    </w:p>
    <w:p w:rsidR="00877329" w:rsidRDefault="00877329">
      <w:pPr>
        <w:pStyle w:val="ConsPlusNonformat"/>
        <w:jc w:val="both"/>
      </w:pPr>
      <w:r>
        <w:t xml:space="preserve">                       ПО ДОГОВОРУ СОЦИАЛЬНОГО НАЙМА</w:t>
      </w:r>
    </w:p>
    <w:p w:rsidR="00877329" w:rsidRDefault="00877329">
      <w:pPr>
        <w:pStyle w:val="ConsPlusNonformat"/>
        <w:jc w:val="both"/>
      </w:pPr>
    </w:p>
    <w:p w:rsidR="00877329" w:rsidRDefault="00877329">
      <w:pPr>
        <w:pStyle w:val="ConsPlusNonformat"/>
        <w:jc w:val="both"/>
      </w:pPr>
      <w:r>
        <w:t xml:space="preserve">   Выдана в том, что от __________________________________________________</w:t>
      </w:r>
    </w:p>
    <w:p w:rsidR="00877329" w:rsidRDefault="00877329">
      <w:pPr>
        <w:pStyle w:val="ConsPlusNonformat"/>
        <w:jc w:val="both"/>
      </w:pPr>
      <w:r>
        <w:t xml:space="preserve">                       (указывается Ф.И.О. гражданина, подавшего заявление</w:t>
      </w:r>
    </w:p>
    <w:p w:rsidR="00877329" w:rsidRDefault="00877329">
      <w:pPr>
        <w:pStyle w:val="ConsPlusNonformat"/>
        <w:jc w:val="both"/>
      </w:pPr>
      <w:r>
        <w:t xml:space="preserve">                               о принятии на учет в качестве</w:t>
      </w:r>
    </w:p>
    <w:p w:rsidR="00877329" w:rsidRDefault="00877329">
      <w:pPr>
        <w:pStyle w:val="ConsPlusNonformat"/>
        <w:jc w:val="both"/>
      </w:pPr>
      <w:r>
        <w:t>__________________________________________________________________________,</w:t>
      </w:r>
    </w:p>
    <w:p w:rsidR="00877329" w:rsidRDefault="00877329">
      <w:pPr>
        <w:pStyle w:val="ConsPlusNonformat"/>
        <w:jc w:val="both"/>
      </w:pPr>
      <w:r>
        <w:t xml:space="preserve">   нуждающегося в жилом помещении из жилищного фонда Республики Дагестан</w:t>
      </w:r>
    </w:p>
    <w:p w:rsidR="00877329" w:rsidRDefault="00877329">
      <w:pPr>
        <w:pStyle w:val="ConsPlusNonformat"/>
        <w:jc w:val="both"/>
      </w:pPr>
      <w:r>
        <w:t xml:space="preserve">                      по договору социального найма)</w:t>
      </w:r>
    </w:p>
    <w:p w:rsidR="00877329" w:rsidRDefault="00877329">
      <w:pPr>
        <w:pStyle w:val="ConsPlusNonformat"/>
        <w:jc w:val="both"/>
      </w:pPr>
      <w:r>
        <w:t xml:space="preserve">  проживающего по адресу: ________________________________________________</w:t>
      </w:r>
    </w:p>
    <w:p w:rsidR="00877329" w:rsidRDefault="00877329">
      <w:pPr>
        <w:pStyle w:val="ConsPlusNonformat"/>
        <w:jc w:val="both"/>
      </w:pPr>
      <w:r>
        <w:t>_________________________________________________________________________,</w:t>
      </w:r>
    </w:p>
    <w:p w:rsidR="00877329" w:rsidRDefault="00877329">
      <w:pPr>
        <w:pStyle w:val="ConsPlusNonformat"/>
        <w:jc w:val="both"/>
      </w:pPr>
      <w:r>
        <w:t xml:space="preserve">               получены на оформление следующие документы:</w:t>
      </w:r>
    </w:p>
    <w:p w:rsidR="00877329" w:rsidRDefault="008773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2098"/>
        <w:gridCol w:w="1587"/>
        <w:gridCol w:w="1304"/>
      </w:tblGrid>
      <w:tr w:rsidR="00877329">
        <w:tc>
          <w:tcPr>
            <w:tcW w:w="567" w:type="dxa"/>
          </w:tcPr>
          <w:p w:rsidR="00877329" w:rsidRDefault="00877329">
            <w:pPr>
              <w:pStyle w:val="ConsPlusNormal"/>
              <w:jc w:val="center"/>
            </w:pPr>
            <w:r>
              <w:t>N п/п</w:t>
            </w:r>
          </w:p>
        </w:tc>
        <w:tc>
          <w:tcPr>
            <w:tcW w:w="1984" w:type="dxa"/>
          </w:tcPr>
          <w:p w:rsidR="00877329" w:rsidRDefault="00877329">
            <w:pPr>
              <w:pStyle w:val="ConsPlusNormal"/>
              <w:jc w:val="center"/>
            </w:pPr>
            <w:r>
              <w:t>Наименование документа</w:t>
            </w:r>
          </w:p>
        </w:tc>
        <w:tc>
          <w:tcPr>
            <w:tcW w:w="2098" w:type="dxa"/>
          </w:tcPr>
          <w:p w:rsidR="00877329" w:rsidRDefault="00877329">
            <w:pPr>
              <w:pStyle w:val="ConsPlusNormal"/>
              <w:jc w:val="center"/>
            </w:pPr>
            <w:r>
              <w:t xml:space="preserve">Вид документа (оригинал, заверенная в установленном законодательством порядке копия документа, незаверенная копия </w:t>
            </w:r>
            <w:r>
              <w:lastRenderedPageBreak/>
              <w:t>документа)</w:t>
            </w:r>
          </w:p>
        </w:tc>
        <w:tc>
          <w:tcPr>
            <w:tcW w:w="1587" w:type="dxa"/>
          </w:tcPr>
          <w:p w:rsidR="00877329" w:rsidRDefault="00877329">
            <w:pPr>
              <w:pStyle w:val="ConsPlusNormal"/>
              <w:jc w:val="center"/>
            </w:pPr>
            <w:r>
              <w:lastRenderedPageBreak/>
              <w:t>Реквизиты документа (дата, номер, кем выдан)</w:t>
            </w:r>
          </w:p>
        </w:tc>
        <w:tc>
          <w:tcPr>
            <w:tcW w:w="1304" w:type="dxa"/>
          </w:tcPr>
          <w:p w:rsidR="00877329" w:rsidRDefault="00877329">
            <w:pPr>
              <w:pStyle w:val="ConsPlusNormal"/>
              <w:jc w:val="center"/>
            </w:pPr>
            <w:r>
              <w:t>Количество листов</w:t>
            </w:r>
          </w:p>
        </w:tc>
      </w:tr>
      <w:tr w:rsidR="00877329">
        <w:tc>
          <w:tcPr>
            <w:tcW w:w="567" w:type="dxa"/>
          </w:tcPr>
          <w:p w:rsidR="00877329" w:rsidRDefault="00877329">
            <w:pPr>
              <w:pStyle w:val="ConsPlusNormal"/>
              <w:jc w:val="center"/>
            </w:pPr>
            <w:r>
              <w:lastRenderedPageBreak/>
              <w:t>1</w:t>
            </w:r>
          </w:p>
        </w:tc>
        <w:tc>
          <w:tcPr>
            <w:tcW w:w="1984" w:type="dxa"/>
          </w:tcPr>
          <w:p w:rsidR="00877329" w:rsidRDefault="00877329">
            <w:pPr>
              <w:pStyle w:val="ConsPlusNormal"/>
              <w:jc w:val="center"/>
            </w:pPr>
            <w:r>
              <w:t>2</w:t>
            </w:r>
          </w:p>
        </w:tc>
        <w:tc>
          <w:tcPr>
            <w:tcW w:w="2098" w:type="dxa"/>
          </w:tcPr>
          <w:p w:rsidR="00877329" w:rsidRDefault="00877329">
            <w:pPr>
              <w:pStyle w:val="ConsPlusNormal"/>
              <w:jc w:val="center"/>
            </w:pPr>
            <w:r>
              <w:t>3</w:t>
            </w:r>
          </w:p>
        </w:tc>
        <w:tc>
          <w:tcPr>
            <w:tcW w:w="1587" w:type="dxa"/>
          </w:tcPr>
          <w:p w:rsidR="00877329" w:rsidRDefault="00877329">
            <w:pPr>
              <w:pStyle w:val="ConsPlusNormal"/>
              <w:jc w:val="center"/>
            </w:pPr>
            <w:r>
              <w:t>4</w:t>
            </w:r>
          </w:p>
        </w:tc>
        <w:tc>
          <w:tcPr>
            <w:tcW w:w="1304" w:type="dxa"/>
          </w:tcPr>
          <w:p w:rsidR="00877329" w:rsidRDefault="00877329">
            <w:pPr>
              <w:pStyle w:val="ConsPlusNormal"/>
              <w:jc w:val="center"/>
            </w:pPr>
            <w:r>
              <w:t>5</w:t>
            </w:r>
          </w:p>
        </w:tc>
      </w:tr>
      <w:tr w:rsidR="00877329">
        <w:tc>
          <w:tcPr>
            <w:tcW w:w="567" w:type="dxa"/>
          </w:tcPr>
          <w:p w:rsidR="00877329" w:rsidRDefault="00877329">
            <w:pPr>
              <w:pStyle w:val="ConsPlusNormal"/>
            </w:pPr>
          </w:p>
        </w:tc>
        <w:tc>
          <w:tcPr>
            <w:tcW w:w="1984" w:type="dxa"/>
          </w:tcPr>
          <w:p w:rsidR="00877329" w:rsidRDefault="00877329">
            <w:pPr>
              <w:pStyle w:val="ConsPlusNormal"/>
            </w:pPr>
          </w:p>
        </w:tc>
        <w:tc>
          <w:tcPr>
            <w:tcW w:w="2098" w:type="dxa"/>
          </w:tcPr>
          <w:p w:rsidR="00877329" w:rsidRDefault="00877329">
            <w:pPr>
              <w:pStyle w:val="ConsPlusNormal"/>
            </w:pPr>
          </w:p>
        </w:tc>
        <w:tc>
          <w:tcPr>
            <w:tcW w:w="1587" w:type="dxa"/>
          </w:tcPr>
          <w:p w:rsidR="00877329" w:rsidRDefault="00877329">
            <w:pPr>
              <w:pStyle w:val="ConsPlusNormal"/>
            </w:pPr>
          </w:p>
        </w:tc>
        <w:tc>
          <w:tcPr>
            <w:tcW w:w="1304" w:type="dxa"/>
          </w:tcPr>
          <w:p w:rsidR="00877329" w:rsidRDefault="00877329">
            <w:pPr>
              <w:pStyle w:val="ConsPlusNormal"/>
            </w:pPr>
          </w:p>
        </w:tc>
      </w:tr>
    </w:tbl>
    <w:p w:rsidR="00877329" w:rsidRDefault="00877329">
      <w:pPr>
        <w:pStyle w:val="ConsPlusNormal"/>
        <w:jc w:val="both"/>
      </w:pPr>
    </w:p>
    <w:p w:rsidR="00877329" w:rsidRDefault="00877329">
      <w:pPr>
        <w:pStyle w:val="ConsPlusNonformat"/>
        <w:jc w:val="both"/>
      </w:pPr>
      <w:r>
        <w:t xml:space="preserve">  Всего </w:t>
      </w:r>
      <w:proofErr w:type="gramStart"/>
      <w:r>
        <w:t>принято  _</w:t>
      </w:r>
      <w:proofErr w:type="gramEnd"/>
      <w:r>
        <w:t>_________ документов на _________ листах.</w:t>
      </w:r>
    </w:p>
    <w:p w:rsidR="00877329" w:rsidRDefault="00877329">
      <w:pPr>
        <w:pStyle w:val="ConsPlusNonformat"/>
        <w:jc w:val="both"/>
      </w:pPr>
      <w:r>
        <w:t xml:space="preserve">  Документы сдал: __________ __________ принял: _________ _________</w:t>
      </w:r>
    </w:p>
    <w:p w:rsidR="00877329" w:rsidRDefault="00877329">
      <w:pPr>
        <w:pStyle w:val="ConsPlusNonformat"/>
        <w:jc w:val="both"/>
      </w:pPr>
      <w:r>
        <w:t xml:space="preserve">                    (Ф.И.О.)  (</w:t>
      </w:r>
      <w:proofErr w:type="gramStart"/>
      <w:r>
        <w:t xml:space="preserve">подпись)   </w:t>
      </w:r>
      <w:proofErr w:type="gramEnd"/>
      <w:r>
        <w:t xml:space="preserve">       (Ф.И.О.) (подпись)</w:t>
      </w:r>
    </w:p>
    <w:p w:rsidR="00877329" w:rsidRDefault="00877329">
      <w:pPr>
        <w:pStyle w:val="ConsPlusNonformat"/>
        <w:jc w:val="both"/>
      </w:pPr>
    </w:p>
    <w:p w:rsidR="00877329" w:rsidRDefault="00877329">
      <w:pPr>
        <w:pStyle w:val="ConsPlusNonformat"/>
        <w:jc w:val="both"/>
      </w:pPr>
      <w:r>
        <w:t>"___"_____________ 20___ г.                "___"_________________ 20___ г.</w:t>
      </w:r>
    </w:p>
    <w:p w:rsidR="00877329" w:rsidRDefault="00877329">
      <w:pPr>
        <w:pStyle w:val="ConsPlusNormal"/>
        <w:jc w:val="both"/>
      </w:pPr>
    </w:p>
    <w:p w:rsidR="00877329" w:rsidRDefault="00877329">
      <w:pPr>
        <w:pStyle w:val="ConsPlusNormal"/>
        <w:jc w:val="both"/>
      </w:pPr>
    </w:p>
    <w:p w:rsidR="00877329" w:rsidRDefault="00877329">
      <w:pPr>
        <w:pStyle w:val="ConsPlusNormal"/>
        <w:jc w:val="both"/>
      </w:pPr>
    </w:p>
    <w:p w:rsidR="00877329" w:rsidRDefault="00877329">
      <w:pPr>
        <w:pStyle w:val="ConsPlusNormal"/>
        <w:jc w:val="both"/>
      </w:pPr>
    </w:p>
    <w:p w:rsidR="00877329" w:rsidRDefault="00877329">
      <w:pPr>
        <w:pStyle w:val="ConsPlusNormal"/>
        <w:jc w:val="both"/>
      </w:pPr>
    </w:p>
    <w:p w:rsidR="00877329" w:rsidRDefault="00877329">
      <w:pPr>
        <w:pStyle w:val="ConsPlusNormal"/>
        <w:jc w:val="right"/>
        <w:outlineLvl w:val="1"/>
      </w:pPr>
      <w:r>
        <w:t>Приложение N 5</w:t>
      </w:r>
    </w:p>
    <w:p w:rsidR="00877329" w:rsidRDefault="00877329">
      <w:pPr>
        <w:pStyle w:val="ConsPlusNormal"/>
        <w:jc w:val="right"/>
      </w:pPr>
      <w:r>
        <w:t>к Административному регламенту</w:t>
      </w:r>
    </w:p>
    <w:p w:rsidR="00877329" w:rsidRDefault="00877329">
      <w:pPr>
        <w:pStyle w:val="ConsPlusNormal"/>
        <w:jc w:val="both"/>
      </w:pPr>
    </w:p>
    <w:p w:rsidR="00877329" w:rsidRDefault="00877329">
      <w:pPr>
        <w:pStyle w:val="ConsPlusNonformat"/>
        <w:jc w:val="both"/>
      </w:pPr>
      <w:bookmarkStart w:id="7" w:name="P480"/>
      <w:bookmarkEnd w:id="7"/>
      <w:r>
        <w:t xml:space="preserve">                                   КНИГА</w:t>
      </w:r>
    </w:p>
    <w:p w:rsidR="00877329" w:rsidRDefault="00877329">
      <w:pPr>
        <w:pStyle w:val="ConsPlusNonformat"/>
        <w:jc w:val="both"/>
      </w:pPr>
      <w:r>
        <w:t xml:space="preserve">               УЧЕТА ГРАЖДАН, НУЖДАЮЩИХСЯ В ЖИЛЫХ ПОМЕЩЕНИЯХ</w:t>
      </w:r>
    </w:p>
    <w:p w:rsidR="00877329" w:rsidRDefault="00877329">
      <w:pPr>
        <w:pStyle w:val="ConsPlusNonformat"/>
        <w:jc w:val="both"/>
      </w:pPr>
      <w:r>
        <w:t xml:space="preserve">                  ИЗ ЖИЛИЩНОГО ФОНДА РЕСПУБЛИКИ ДАГЕСТАН</w:t>
      </w:r>
    </w:p>
    <w:p w:rsidR="00877329" w:rsidRDefault="00877329">
      <w:pPr>
        <w:pStyle w:val="ConsPlusNonformat"/>
        <w:jc w:val="both"/>
      </w:pPr>
      <w:r>
        <w:t xml:space="preserve">                       ПО ДОГОВОРУ СОЦИАЛЬНОГО НАЙМА</w:t>
      </w:r>
    </w:p>
    <w:p w:rsidR="00877329" w:rsidRDefault="00877329">
      <w:pPr>
        <w:pStyle w:val="ConsPlusNonformat"/>
        <w:jc w:val="both"/>
      </w:pPr>
    </w:p>
    <w:p w:rsidR="00877329" w:rsidRDefault="00877329">
      <w:pPr>
        <w:pStyle w:val="ConsPlusNonformat"/>
        <w:jc w:val="both"/>
      </w:pPr>
      <w:r>
        <w:t xml:space="preserve">    Населенный   </w:t>
      </w:r>
      <w:proofErr w:type="gramStart"/>
      <w:r>
        <w:t>пункт  _</w:t>
      </w:r>
      <w:proofErr w:type="gramEnd"/>
      <w:r>
        <w:t>__________________________________________________</w:t>
      </w:r>
    </w:p>
    <w:p w:rsidR="00877329" w:rsidRDefault="00877329">
      <w:pPr>
        <w:pStyle w:val="ConsPlusNonformat"/>
        <w:jc w:val="both"/>
      </w:pPr>
      <w:r>
        <w:t xml:space="preserve">                              (город, район, село, поселок и др.)</w:t>
      </w:r>
    </w:p>
    <w:p w:rsidR="00877329" w:rsidRDefault="00877329">
      <w:pPr>
        <w:pStyle w:val="ConsPlusNonformat"/>
        <w:jc w:val="both"/>
      </w:pPr>
      <w:r>
        <w:t>___________________________________________________________________________</w:t>
      </w:r>
    </w:p>
    <w:p w:rsidR="00877329" w:rsidRDefault="00877329">
      <w:pPr>
        <w:pStyle w:val="ConsPlusNonformat"/>
        <w:jc w:val="both"/>
      </w:pPr>
      <w:r>
        <w:t xml:space="preserve">                   (наименование уполномоченного органа)</w:t>
      </w:r>
    </w:p>
    <w:p w:rsidR="00877329" w:rsidRDefault="00877329">
      <w:pPr>
        <w:pStyle w:val="ConsPlusNonformat"/>
        <w:jc w:val="both"/>
      </w:pPr>
    </w:p>
    <w:p w:rsidR="00877329" w:rsidRDefault="00877329">
      <w:pPr>
        <w:pStyle w:val="ConsPlusNonformat"/>
        <w:jc w:val="both"/>
      </w:pPr>
    </w:p>
    <w:p w:rsidR="00877329" w:rsidRDefault="00877329">
      <w:pPr>
        <w:pStyle w:val="ConsPlusNonformat"/>
        <w:jc w:val="both"/>
      </w:pPr>
      <w:r>
        <w:t xml:space="preserve">                                         Начата ___________________________</w:t>
      </w:r>
    </w:p>
    <w:p w:rsidR="00877329" w:rsidRDefault="00877329" w:rsidP="00D03314">
      <w:pPr>
        <w:pStyle w:val="ConsPlusNonformat"/>
        <w:jc w:val="both"/>
        <w:sectPr w:rsidR="00877329">
          <w:pgSz w:w="11905" w:h="16838"/>
          <w:pgMar w:top="1134" w:right="850" w:bottom="1134" w:left="1701" w:header="0" w:footer="0" w:gutter="0"/>
          <w:cols w:space="720"/>
        </w:sectPr>
      </w:pPr>
      <w:r>
        <w:t xml:space="preserve">                                         Окончена 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191"/>
        <w:gridCol w:w="1587"/>
        <w:gridCol w:w="1134"/>
        <w:gridCol w:w="567"/>
        <w:gridCol w:w="1077"/>
        <w:gridCol w:w="1247"/>
        <w:gridCol w:w="1474"/>
        <w:gridCol w:w="1020"/>
        <w:gridCol w:w="1417"/>
      </w:tblGrid>
      <w:tr w:rsidR="00877329">
        <w:tc>
          <w:tcPr>
            <w:tcW w:w="510" w:type="dxa"/>
          </w:tcPr>
          <w:p w:rsidR="00877329" w:rsidRDefault="00877329">
            <w:pPr>
              <w:pStyle w:val="ConsPlusNormal"/>
              <w:jc w:val="center"/>
            </w:pPr>
            <w:r>
              <w:lastRenderedPageBreak/>
              <w:t>N п/п</w:t>
            </w:r>
          </w:p>
        </w:tc>
        <w:tc>
          <w:tcPr>
            <w:tcW w:w="1191" w:type="dxa"/>
          </w:tcPr>
          <w:p w:rsidR="00877329" w:rsidRDefault="00877329">
            <w:pPr>
              <w:pStyle w:val="ConsPlusNormal"/>
              <w:jc w:val="center"/>
            </w:pPr>
            <w:r>
              <w:t>Ф.И.О. принятого на учет</w:t>
            </w:r>
          </w:p>
        </w:tc>
        <w:tc>
          <w:tcPr>
            <w:tcW w:w="1587" w:type="dxa"/>
          </w:tcPr>
          <w:p w:rsidR="00877329" w:rsidRDefault="00877329">
            <w:pPr>
              <w:pStyle w:val="ConsPlusNormal"/>
              <w:jc w:val="center"/>
            </w:pPr>
            <w:r>
              <w:t>Страховой номер индивидуального лицевого счета в системе обязательного пенсионного страхования</w:t>
            </w:r>
          </w:p>
        </w:tc>
        <w:tc>
          <w:tcPr>
            <w:tcW w:w="1134" w:type="dxa"/>
          </w:tcPr>
          <w:p w:rsidR="00877329" w:rsidRDefault="00877329">
            <w:pPr>
              <w:pStyle w:val="ConsPlusNormal"/>
              <w:jc w:val="center"/>
            </w:pPr>
            <w:r>
              <w:t>Дата рождения</w:t>
            </w:r>
          </w:p>
        </w:tc>
        <w:tc>
          <w:tcPr>
            <w:tcW w:w="567" w:type="dxa"/>
          </w:tcPr>
          <w:p w:rsidR="00877329" w:rsidRDefault="00877329">
            <w:pPr>
              <w:pStyle w:val="ConsPlusNormal"/>
              <w:jc w:val="center"/>
            </w:pPr>
            <w:r>
              <w:t>Пол</w:t>
            </w:r>
          </w:p>
        </w:tc>
        <w:tc>
          <w:tcPr>
            <w:tcW w:w="1077" w:type="dxa"/>
          </w:tcPr>
          <w:p w:rsidR="00877329" w:rsidRDefault="00877329">
            <w:pPr>
              <w:pStyle w:val="ConsPlusNormal"/>
              <w:jc w:val="center"/>
            </w:pPr>
            <w:r>
              <w:t>Адрес местожительства</w:t>
            </w:r>
          </w:p>
        </w:tc>
        <w:tc>
          <w:tcPr>
            <w:tcW w:w="1247" w:type="dxa"/>
          </w:tcPr>
          <w:p w:rsidR="00877329" w:rsidRDefault="00877329">
            <w:pPr>
              <w:pStyle w:val="ConsPlusNormal"/>
              <w:jc w:val="center"/>
            </w:pPr>
            <w:r>
              <w:t>Серия и номер паспорта, дата его выдачи, наименование выдавшего паспорт органа</w:t>
            </w:r>
          </w:p>
        </w:tc>
        <w:tc>
          <w:tcPr>
            <w:tcW w:w="1474" w:type="dxa"/>
          </w:tcPr>
          <w:p w:rsidR="00877329" w:rsidRDefault="00877329">
            <w:pPr>
              <w:pStyle w:val="ConsPlusNormal"/>
              <w:jc w:val="center"/>
            </w:pPr>
            <w:r>
              <w:t>Реквизиты (номер, дата выдачи и орган, выдавший документ отнесения гражданина к соответствующей категории)</w:t>
            </w:r>
          </w:p>
        </w:tc>
        <w:tc>
          <w:tcPr>
            <w:tcW w:w="1020" w:type="dxa"/>
          </w:tcPr>
          <w:p w:rsidR="00877329" w:rsidRDefault="00877329">
            <w:pPr>
              <w:pStyle w:val="ConsPlusNormal"/>
              <w:jc w:val="center"/>
            </w:pPr>
            <w:r>
              <w:t>Дата постановки на учет</w:t>
            </w:r>
          </w:p>
        </w:tc>
        <w:tc>
          <w:tcPr>
            <w:tcW w:w="1417" w:type="dxa"/>
          </w:tcPr>
          <w:p w:rsidR="00877329" w:rsidRDefault="00877329">
            <w:pPr>
              <w:pStyle w:val="ConsPlusNormal"/>
              <w:jc w:val="center"/>
            </w:pPr>
            <w:r>
              <w:t>Наименование категории гражданина</w:t>
            </w:r>
          </w:p>
        </w:tc>
      </w:tr>
      <w:tr w:rsidR="00877329">
        <w:tc>
          <w:tcPr>
            <w:tcW w:w="510" w:type="dxa"/>
          </w:tcPr>
          <w:p w:rsidR="00877329" w:rsidRDefault="00877329">
            <w:pPr>
              <w:pStyle w:val="ConsPlusNormal"/>
              <w:jc w:val="center"/>
            </w:pPr>
            <w:r>
              <w:t>1</w:t>
            </w:r>
          </w:p>
        </w:tc>
        <w:tc>
          <w:tcPr>
            <w:tcW w:w="1191" w:type="dxa"/>
          </w:tcPr>
          <w:p w:rsidR="00877329" w:rsidRDefault="00877329">
            <w:pPr>
              <w:pStyle w:val="ConsPlusNormal"/>
              <w:jc w:val="center"/>
            </w:pPr>
            <w:r>
              <w:t>2</w:t>
            </w:r>
          </w:p>
        </w:tc>
        <w:tc>
          <w:tcPr>
            <w:tcW w:w="1587" w:type="dxa"/>
          </w:tcPr>
          <w:p w:rsidR="00877329" w:rsidRDefault="00877329">
            <w:pPr>
              <w:pStyle w:val="ConsPlusNormal"/>
              <w:jc w:val="center"/>
            </w:pPr>
            <w:r>
              <w:t>3</w:t>
            </w:r>
          </w:p>
        </w:tc>
        <w:tc>
          <w:tcPr>
            <w:tcW w:w="1134" w:type="dxa"/>
          </w:tcPr>
          <w:p w:rsidR="00877329" w:rsidRDefault="00877329">
            <w:pPr>
              <w:pStyle w:val="ConsPlusNormal"/>
              <w:jc w:val="center"/>
            </w:pPr>
            <w:r>
              <w:t>4</w:t>
            </w:r>
          </w:p>
        </w:tc>
        <w:tc>
          <w:tcPr>
            <w:tcW w:w="567" w:type="dxa"/>
          </w:tcPr>
          <w:p w:rsidR="00877329" w:rsidRDefault="00877329">
            <w:pPr>
              <w:pStyle w:val="ConsPlusNormal"/>
              <w:jc w:val="center"/>
            </w:pPr>
            <w:r>
              <w:t>5</w:t>
            </w:r>
          </w:p>
        </w:tc>
        <w:tc>
          <w:tcPr>
            <w:tcW w:w="1077" w:type="dxa"/>
          </w:tcPr>
          <w:p w:rsidR="00877329" w:rsidRDefault="00877329">
            <w:pPr>
              <w:pStyle w:val="ConsPlusNormal"/>
              <w:jc w:val="center"/>
            </w:pPr>
            <w:r>
              <w:t>6</w:t>
            </w:r>
          </w:p>
        </w:tc>
        <w:tc>
          <w:tcPr>
            <w:tcW w:w="1247" w:type="dxa"/>
          </w:tcPr>
          <w:p w:rsidR="00877329" w:rsidRDefault="00877329">
            <w:pPr>
              <w:pStyle w:val="ConsPlusNormal"/>
              <w:jc w:val="center"/>
            </w:pPr>
            <w:r>
              <w:t>7</w:t>
            </w:r>
          </w:p>
        </w:tc>
        <w:tc>
          <w:tcPr>
            <w:tcW w:w="1474" w:type="dxa"/>
          </w:tcPr>
          <w:p w:rsidR="00877329" w:rsidRDefault="00877329">
            <w:pPr>
              <w:pStyle w:val="ConsPlusNormal"/>
              <w:jc w:val="center"/>
            </w:pPr>
            <w:r>
              <w:t>8</w:t>
            </w:r>
          </w:p>
        </w:tc>
        <w:tc>
          <w:tcPr>
            <w:tcW w:w="1020" w:type="dxa"/>
          </w:tcPr>
          <w:p w:rsidR="00877329" w:rsidRDefault="00877329">
            <w:pPr>
              <w:pStyle w:val="ConsPlusNormal"/>
              <w:jc w:val="center"/>
            </w:pPr>
            <w:r>
              <w:t>9</w:t>
            </w:r>
          </w:p>
        </w:tc>
        <w:tc>
          <w:tcPr>
            <w:tcW w:w="1417" w:type="dxa"/>
          </w:tcPr>
          <w:p w:rsidR="00877329" w:rsidRDefault="00877329">
            <w:pPr>
              <w:pStyle w:val="ConsPlusNormal"/>
              <w:jc w:val="center"/>
            </w:pPr>
            <w:r>
              <w:t>10</w:t>
            </w:r>
          </w:p>
        </w:tc>
      </w:tr>
      <w:tr w:rsidR="00877329">
        <w:tc>
          <w:tcPr>
            <w:tcW w:w="510" w:type="dxa"/>
          </w:tcPr>
          <w:p w:rsidR="00877329" w:rsidRDefault="00877329">
            <w:pPr>
              <w:pStyle w:val="ConsPlusNormal"/>
            </w:pPr>
          </w:p>
        </w:tc>
        <w:tc>
          <w:tcPr>
            <w:tcW w:w="1191" w:type="dxa"/>
          </w:tcPr>
          <w:p w:rsidR="00877329" w:rsidRDefault="00877329">
            <w:pPr>
              <w:pStyle w:val="ConsPlusNormal"/>
            </w:pPr>
          </w:p>
        </w:tc>
        <w:tc>
          <w:tcPr>
            <w:tcW w:w="1587" w:type="dxa"/>
          </w:tcPr>
          <w:p w:rsidR="00877329" w:rsidRDefault="00877329">
            <w:pPr>
              <w:pStyle w:val="ConsPlusNormal"/>
            </w:pPr>
          </w:p>
        </w:tc>
        <w:tc>
          <w:tcPr>
            <w:tcW w:w="1134" w:type="dxa"/>
          </w:tcPr>
          <w:p w:rsidR="00877329" w:rsidRDefault="00877329">
            <w:pPr>
              <w:pStyle w:val="ConsPlusNormal"/>
            </w:pPr>
          </w:p>
        </w:tc>
        <w:tc>
          <w:tcPr>
            <w:tcW w:w="567" w:type="dxa"/>
          </w:tcPr>
          <w:p w:rsidR="00877329" w:rsidRDefault="00877329">
            <w:pPr>
              <w:pStyle w:val="ConsPlusNormal"/>
            </w:pPr>
          </w:p>
        </w:tc>
        <w:tc>
          <w:tcPr>
            <w:tcW w:w="1077" w:type="dxa"/>
          </w:tcPr>
          <w:p w:rsidR="00877329" w:rsidRDefault="00877329">
            <w:pPr>
              <w:pStyle w:val="ConsPlusNormal"/>
            </w:pPr>
          </w:p>
        </w:tc>
        <w:tc>
          <w:tcPr>
            <w:tcW w:w="1247" w:type="dxa"/>
          </w:tcPr>
          <w:p w:rsidR="00877329" w:rsidRDefault="00877329">
            <w:pPr>
              <w:pStyle w:val="ConsPlusNormal"/>
            </w:pPr>
          </w:p>
        </w:tc>
        <w:tc>
          <w:tcPr>
            <w:tcW w:w="1474" w:type="dxa"/>
          </w:tcPr>
          <w:p w:rsidR="00877329" w:rsidRDefault="00877329">
            <w:pPr>
              <w:pStyle w:val="ConsPlusNormal"/>
            </w:pPr>
          </w:p>
        </w:tc>
        <w:tc>
          <w:tcPr>
            <w:tcW w:w="1020" w:type="dxa"/>
          </w:tcPr>
          <w:p w:rsidR="00877329" w:rsidRDefault="00877329">
            <w:pPr>
              <w:pStyle w:val="ConsPlusNormal"/>
            </w:pPr>
          </w:p>
        </w:tc>
        <w:tc>
          <w:tcPr>
            <w:tcW w:w="1417" w:type="dxa"/>
          </w:tcPr>
          <w:p w:rsidR="00877329" w:rsidRDefault="00877329">
            <w:pPr>
              <w:pStyle w:val="ConsPlusNormal"/>
            </w:pPr>
          </w:p>
        </w:tc>
      </w:tr>
    </w:tbl>
    <w:p w:rsidR="00877329" w:rsidRDefault="00877329">
      <w:pPr>
        <w:sectPr w:rsidR="00877329">
          <w:pgSz w:w="16838" w:h="11905" w:orient="landscape"/>
          <w:pgMar w:top="1701" w:right="1134" w:bottom="850" w:left="1134" w:header="0" w:footer="0" w:gutter="0"/>
          <w:cols w:space="720"/>
        </w:sectPr>
      </w:pPr>
    </w:p>
    <w:p w:rsidR="00877329" w:rsidRDefault="00877329">
      <w:pPr>
        <w:pStyle w:val="ConsPlusNormal"/>
        <w:jc w:val="both"/>
      </w:pPr>
    </w:p>
    <w:p w:rsidR="00877329" w:rsidRDefault="00877329">
      <w:pPr>
        <w:pStyle w:val="ConsPlusNormal"/>
        <w:jc w:val="both"/>
      </w:pPr>
    </w:p>
    <w:p w:rsidR="00877329" w:rsidRDefault="00877329">
      <w:pPr>
        <w:pStyle w:val="ConsPlusNormal"/>
        <w:jc w:val="both"/>
      </w:pPr>
    </w:p>
    <w:p w:rsidR="00877329" w:rsidRDefault="00877329">
      <w:pPr>
        <w:pStyle w:val="ConsPlusNormal"/>
        <w:jc w:val="right"/>
        <w:outlineLvl w:val="1"/>
      </w:pPr>
      <w:r>
        <w:t xml:space="preserve">Приложение </w:t>
      </w:r>
      <w:r w:rsidR="004D2529">
        <w:t>№</w:t>
      </w:r>
      <w:r>
        <w:t xml:space="preserve"> 6</w:t>
      </w:r>
    </w:p>
    <w:p w:rsidR="00877329" w:rsidRDefault="00877329">
      <w:pPr>
        <w:pStyle w:val="ConsPlusNormal"/>
        <w:jc w:val="right"/>
      </w:pPr>
      <w:r>
        <w:t>к Административному регламенту</w:t>
      </w:r>
    </w:p>
    <w:p w:rsidR="00877329" w:rsidRDefault="00877329">
      <w:pPr>
        <w:pStyle w:val="ConsPlusNormal"/>
        <w:jc w:val="both"/>
      </w:pPr>
    </w:p>
    <w:p w:rsidR="00877329" w:rsidRDefault="00877329">
      <w:pPr>
        <w:pStyle w:val="ConsPlusNonformat"/>
        <w:jc w:val="both"/>
      </w:pPr>
      <w:bookmarkStart w:id="8" w:name="P532"/>
      <w:bookmarkEnd w:id="8"/>
      <w:r>
        <w:t xml:space="preserve">                                   КНИГА</w:t>
      </w:r>
    </w:p>
    <w:p w:rsidR="00877329" w:rsidRDefault="00877329">
      <w:pPr>
        <w:pStyle w:val="ConsPlusNonformat"/>
        <w:jc w:val="both"/>
      </w:pPr>
      <w:r>
        <w:t xml:space="preserve">                  ОЧЕРЕДНОСТИ ГРАЖДАН, СОСТОЯЩИХ НА УЧЕТЕ</w:t>
      </w:r>
    </w:p>
    <w:p w:rsidR="00877329" w:rsidRDefault="00877329">
      <w:pPr>
        <w:pStyle w:val="ConsPlusNonformat"/>
        <w:jc w:val="both"/>
      </w:pPr>
      <w:r>
        <w:t xml:space="preserve">            И НУЖДАЮЩИХСЯ В ЖИЛЫХ ПОМЕЩЕНИЯХ ИЗ ЖИЛИЩНОГО ФОНДА</w:t>
      </w:r>
    </w:p>
    <w:p w:rsidR="00877329" w:rsidRDefault="00877329">
      <w:pPr>
        <w:pStyle w:val="ConsPlusNonformat"/>
        <w:jc w:val="both"/>
      </w:pPr>
      <w:r>
        <w:t xml:space="preserve">             РЕСПУБЛИКИ ДАГЕСТАН ПО ДОГОВОРУ СОЦИАЛЬНОГО НАЙМА</w:t>
      </w:r>
    </w:p>
    <w:p w:rsidR="00877329" w:rsidRDefault="00877329">
      <w:pPr>
        <w:pStyle w:val="ConsPlusNonformat"/>
        <w:jc w:val="both"/>
      </w:pPr>
    </w:p>
    <w:p w:rsidR="00877329" w:rsidRDefault="00877329">
      <w:pPr>
        <w:pStyle w:val="ConsPlusNonformat"/>
        <w:jc w:val="both"/>
      </w:pPr>
      <w:r>
        <w:t xml:space="preserve">    Населенный пункт _____________________________________________________</w:t>
      </w:r>
    </w:p>
    <w:p w:rsidR="00877329" w:rsidRDefault="00877329">
      <w:pPr>
        <w:pStyle w:val="ConsPlusNonformat"/>
        <w:jc w:val="both"/>
      </w:pPr>
      <w:r>
        <w:t xml:space="preserve">                          (город, район, село, поселок и др.)</w:t>
      </w:r>
    </w:p>
    <w:p w:rsidR="00877329" w:rsidRDefault="00877329">
      <w:pPr>
        <w:pStyle w:val="ConsPlusNonformat"/>
        <w:jc w:val="both"/>
      </w:pPr>
      <w:r>
        <w:t>__________________________________________________________________________</w:t>
      </w:r>
    </w:p>
    <w:p w:rsidR="00877329" w:rsidRDefault="00877329">
      <w:pPr>
        <w:pStyle w:val="ConsPlusNonformat"/>
        <w:jc w:val="both"/>
      </w:pPr>
      <w:r>
        <w:t xml:space="preserve">                  (наименование уполномоченного органа)</w:t>
      </w:r>
    </w:p>
    <w:p w:rsidR="00877329" w:rsidRDefault="00877329">
      <w:pPr>
        <w:pStyle w:val="ConsPlusNonformat"/>
        <w:jc w:val="both"/>
      </w:pPr>
    </w:p>
    <w:p w:rsidR="00877329" w:rsidRDefault="00877329">
      <w:pPr>
        <w:pStyle w:val="ConsPlusNonformat"/>
        <w:jc w:val="both"/>
      </w:pPr>
    </w:p>
    <w:p w:rsidR="00877329" w:rsidRDefault="00877329">
      <w:pPr>
        <w:pStyle w:val="ConsPlusNonformat"/>
        <w:jc w:val="both"/>
      </w:pPr>
      <w:r>
        <w:t xml:space="preserve">                                         Начата ___________________________</w:t>
      </w:r>
    </w:p>
    <w:p w:rsidR="00877329" w:rsidRDefault="00877329">
      <w:pPr>
        <w:pStyle w:val="ConsPlusNonformat"/>
        <w:jc w:val="both"/>
      </w:pPr>
      <w:r>
        <w:t xml:space="preserve">                                         Окончена _________________________</w:t>
      </w:r>
    </w:p>
    <w:p w:rsidR="00877329" w:rsidRDefault="008773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247"/>
        <w:gridCol w:w="1134"/>
        <w:gridCol w:w="850"/>
        <w:gridCol w:w="850"/>
        <w:gridCol w:w="850"/>
        <w:gridCol w:w="850"/>
        <w:gridCol w:w="850"/>
        <w:gridCol w:w="850"/>
      </w:tblGrid>
      <w:tr w:rsidR="00877329">
        <w:tc>
          <w:tcPr>
            <w:tcW w:w="680" w:type="dxa"/>
            <w:vMerge w:val="restart"/>
          </w:tcPr>
          <w:p w:rsidR="00877329" w:rsidRDefault="00877329">
            <w:pPr>
              <w:pStyle w:val="ConsPlusNormal"/>
              <w:jc w:val="center"/>
            </w:pPr>
            <w:r>
              <w:t>Номер учетного дела</w:t>
            </w:r>
          </w:p>
        </w:tc>
        <w:tc>
          <w:tcPr>
            <w:tcW w:w="1247" w:type="dxa"/>
            <w:vMerge w:val="restart"/>
          </w:tcPr>
          <w:p w:rsidR="00877329" w:rsidRDefault="00877329">
            <w:pPr>
              <w:pStyle w:val="ConsPlusNormal"/>
              <w:jc w:val="center"/>
            </w:pPr>
            <w:r>
              <w:t>Ф.И.О. заявителя</w:t>
            </w:r>
          </w:p>
        </w:tc>
        <w:tc>
          <w:tcPr>
            <w:tcW w:w="1134" w:type="dxa"/>
            <w:vMerge w:val="restart"/>
          </w:tcPr>
          <w:p w:rsidR="00877329" w:rsidRDefault="00877329">
            <w:pPr>
              <w:pStyle w:val="ConsPlusNormal"/>
              <w:jc w:val="center"/>
            </w:pPr>
            <w:r>
              <w:t>Дата принятия на учет</w:t>
            </w:r>
          </w:p>
        </w:tc>
        <w:tc>
          <w:tcPr>
            <w:tcW w:w="5100" w:type="dxa"/>
            <w:gridSpan w:val="6"/>
            <w:vAlign w:val="center"/>
          </w:tcPr>
          <w:p w:rsidR="00877329" w:rsidRDefault="00877329">
            <w:pPr>
              <w:pStyle w:val="ConsPlusNormal"/>
              <w:jc w:val="center"/>
            </w:pPr>
            <w:r>
              <w:t>Номер очередности после перерегистрации</w:t>
            </w:r>
          </w:p>
        </w:tc>
      </w:tr>
      <w:tr w:rsidR="00877329">
        <w:tc>
          <w:tcPr>
            <w:tcW w:w="680" w:type="dxa"/>
            <w:vMerge/>
          </w:tcPr>
          <w:p w:rsidR="00877329" w:rsidRDefault="00877329">
            <w:pPr>
              <w:spacing w:after="1" w:line="0" w:lineRule="atLeast"/>
            </w:pPr>
          </w:p>
        </w:tc>
        <w:tc>
          <w:tcPr>
            <w:tcW w:w="1247" w:type="dxa"/>
            <w:vMerge/>
          </w:tcPr>
          <w:p w:rsidR="00877329" w:rsidRDefault="00877329">
            <w:pPr>
              <w:spacing w:after="1" w:line="0" w:lineRule="atLeast"/>
            </w:pPr>
          </w:p>
        </w:tc>
        <w:tc>
          <w:tcPr>
            <w:tcW w:w="1134" w:type="dxa"/>
            <w:vMerge/>
          </w:tcPr>
          <w:p w:rsidR="00877329" w:rsidRDefault="00877329">
            <w:pPr>
              <w:spacing w:after="1" w:line="0" w:lineRule="atLeast"/>
            </w:pPr>
          </w:p>
        </w:tc>
        <w:tc>
          <w:tcPr>
            <w:tcW w:w="850" w:type="dxa"/>
          </w:tcPr>
          <w:p w:rsidR="00877329" w:rsidRDefault="00877329">
            <w:pPr>
              <w:pStyle w:val="ConsPlusNormal"/>
              <w:jc w:val="center"/>
            </w:pPr>
            <w:r>
              <w:t>20___ г.</w:t>
            </w:r>
          </w:p>
        </w:tc>
        <w:tc>
          <w:tcPr>
            <w:tcW w:w="850" w:type="dxa"/>
          </w:tcPr>
          <w:p w:rsidR="00877329" w:rsidRDefault="00877329">
            <w:pPr>
              <w:pStyle w:val="ConsPlusNormal"/>
              <w:jc w:val="center"/>
            </w:pPr>
            <w:r>
              <w:t>20___ г.</w:t>
            </w:r>
          </w:p>
        </w:tc>
        <w:tc>
          <w:tcPr>
            <w:tcW w:w="850" w:type="dxa"/>
          </w:tcPr>
          <w:p w:rsidR="00877329" w:rsidRDefault="00877329">
            <w:pPr>
              <w:pStyle w:val="ConsPlusNormal"/>
              <w:jc w:val="center"/>
            </w:pPr>
            <w:r>
              <w:t>20___ г.</w:t>
            </w:r>
          </w:p>
        </w:tc>
        <w:tc>
          <w:tcPr>
            <w:tcW w:w="850" w:type="dxa"/>
          </w:tcPr>
          <w:p w:rsidR="00877329" w:rsidRDefault="00877329">
            <w:pPr>
              <w:pStyle w:val="ConsPlusNormal"/>
              <w:jc w:val="center"/>
            </w:pPr>
            <w:r>
              <w:t>20___ г.</w:t>
            </w:r>
          </w:p>
        </w:tc>
        <w:tc>
          <w:tcPr>
            <w:tcW w:w="850" w:type="dxa"/>
          </w:tcPr>
          <w:p w:rsidR="00877329" w:rsidRDefault="00877329">
            <w:pPr>
              <w:pStyle w:val="ConsPlusNormal"/>
              <w:jc w:val="center"/>
            </w:pPr>
            <w:r>
              <w:t>20___ г.</w:t>
            </w:r>
          </w:p>
        </w:tc>
        <w:tc>
          <w:tcPr>
            <w:tcW w:w="850" w:type="dxa"/>
          </w:tcPr>
          <w:p w:rsidR="00877329" w:rsidRDefault="00877329">
            <w:pPr>
              <w:pStyle w:val="ConsPlusNormal"/>
              <w:jc w:val="center"/>
            </w:pPr>
            <w:r>
              <w:t>20___ г.</w:t>
            </w:r>
          </w:p>
        </w:tc>
      </w:tr>
      <w:tr w:rsidR="00877329">
        <w:tc>
          <w:tcPr>
            <w:tcW w:w="680" w:type="dxa"/>
          </w:tcPr>
          <w:p w:rsidR="00877329" w:rsidRDefault="00877329">
            <w:pPr>
              <w:pStyle w:val="ConsPlusNormal"/>
              <w:jc w:val="center"/>
            </w:pPr>
            <w:r>
              <w:t>1</w:t>
            </w:r>
          </w:p>
        </w:tc>
        <w:tc>
          <w:tcPr>
            <w:tcW w:w="1247" w:type="dxa"/>
          </w:tcPr>
          <w:p w:rsidR="00877329" w:rsidRDefault="00877329">
            <w:pPr>
              <w:pStyle w:val="ConsPlusNormal"/>
              <w:jc w:val="center"/>
            </w:pPr>
            <w:r>
              <w:t>2</w:t>
            </w:r>
          </w:p>
        </w:tc>
        <w:tc>
          <w:tcPr>
            <w:tcW w:w="1134" w:type="dxa"/>
          </w:tcPr>
          <w:p w:rsidR="00877329" w:rsidRDefault="00877329">
            <w:pPr>
              <w:pStyle w:val="ConsPlusNormal"/>
              <w:jc w:val="center"/>
            </w:pPr>
            <w:r>
              <w:t>3</w:t>
            </w:r>
          </w:p>
        </w:tc>
        <w:tc>
          <w:tcPr>
            <w:tcW w:w="850" w:type="dxa"/>
          </w:tcPr>
          <w:p w:rsidR="00877329" w:rsidRDefault="00877329">
            <w:pPr>
              <w:pStyle w:val="ConsPlusNormal"/>
              <w:jc w:val="center"/>
            </w:pPr>
            <w:r>
              <w:t>4</w:t>
            </w:r>
          </w:p>
        </w:tc>
        <w:tc>
          <w:tcPr>
            <w:tcW w:w="850" w:type="dxa"/>
          </w:tcPr>
          <w:p w:rsidR="00877329" w:rsidRDefault="00877329">
            <w:pPr>
              <w:pStyle w:val="ConsPlusNormal"/>
              <w:jc w:val="center"/>
            </w:pPr>
            <w:r>
              <w:t>5</w:t>
            </w:r>
          </w:p>
        </w:tc>
        <w:tc>
          <w:tcPr>
            <w:tcW w:w="850" w:type="dxa"/>
          </w:tcPr>
          <w:p w:rsidR="00877329" w:rsidRDefault="00877329">
            <w:pPr>
              <w:pStyle w:val="ConsPlusNormal"/>
              <w:jc w:val="center"/>
            </w:pPr>
            <w:r>
              <w:t>6</w:t>
            </w:r>
          </w:p>
        </w:tc>
        <w:tc>
          <w:tcPr>
            <w:tcW w:w="850" w:type="dxa"/>
          </w:tcPr>
          <w:p w:rsidR="00877329" w:rsidRDefault="00877329">
            <w:pPr>
              <w:pStyle w:val="ConsPlusNormal"/>
              <w:jc w:val="center"/>
            </w:pPr>
            <w:r>
              <w:t>7</w:t>
            </w:r>
          </w:p>
        </w:tc>
        <w:tc>
          <w:tcPr>
            <w:tcW w:w="850" w:type="dxa"/>
          </w:tcPr>
          <w:p w:rsidR="00877329" w:rsidRDefault="00877329">
            <w:pPr>
              <w:pStyle w:val="ConsPlusNormal"/>
              <w:jc w:val="center"/>
            </w:pPr>
            <w:r>
              <w:t>8</w:t>
            </w:r>
          </w:p>
        </w:tc>
        <w:tc>
          <w:tcPr>
            <w:tcW w:w="850" w:type="dxa"/>
          </w:tcPr>
          <w:p w:rsidR="00877329" w:rsidRDefault="00877329">
            <w:pPr>
              <w:pStyle w:val="ConsPlusNormal"/>
              <w:jc w:val="center"/>
            </w:pPr>
            <w:r>
              <w:t>9</w:t>
            </w:r>
          </w:p>
        </w:tc>
      </w:tr>
      <w:tr w:rsidR="00877329">
        <w:tc>
          <w:tcPr>
            <w:tcW w:w="680" w:type="dxa"/>
          </w:tcPr>
          <w:p w:rsidR="00877329" w:rsidRDefault="00877329">
            <w:pPr>
              <w:pStyle w:val="ConsPlusNormal"/>
            </w:pPr>
          </w:p>
        </w:tc>
        <w:tc>
          <w:tcPr>
            <w:tcW w:w="1247" w:type="dxa"/>
          </w:tcPr>
          <w:p w:rsidR="00877329" w:rsidRDefault="00877329">
            <w:pPr>
              <w:pStyle w:val="ConsPlusNormal"/>
            </w:pPr>
          </w:p>
        </w:tc>
        <w:tc>
          <w:tcPr>
            <w:tcW w:w="1134" w:type="dxa"/>
          </w:tcPr>
          <w:p w:rsidR="00877329" w:rsidRDefault="00877329">
            <w:pPr>
              <w:pStyle w:val="ConsPlusNormal"/>
            </w:pPr>
          </w:p>
        </w:tc>
        <w:tc>
          <w:tcPr>
            <w:tcW w:w="850" w:type="dxa"/>
          </w:tcPr>
          <w:p w:rsidR="00877329" w:rsidRDefault="00877329">
            <w:pPr>
              <w:pStyle w:val="ConsPlusNormal"/>
            </w:pPr>
          </w:p>
        </w:tc>
        <w:tc>
          <w:tcPr>
            <w:tcW w:w="850" w:type="dxa"/>
          </w:tcPr>
          <w:p w:rsidR="00877329" w:rsidRDefault="00877329">
            <w:pPr>
              <w:pStyle w:val="ConsPlusNormal"/>
            </w:pPr>
          </w:p>
        </w:tc>
        <w:tc>
          <w:tcPr>
            <w:tcW w:w="850" w:type="dxa"/>
          </w:tcPr>
          <w:p w:rsidR="00877329" w:rsidRDefault="00877329">
            <w:pPr>
              <w:pStyle w:val="ConsPlusNormal"/>
            </w:pPr>
          </w:p>
        </w:tc>
        <w:tc>
          <w:tcPr>
            <w:tcW w:w="850" w:type="dxa"/>
          </w:tcPr>
          <w:p w:rsidR="00877329" w:rsidRDefault="00877329">
            <w:pPr>
              <w:pStyle w:val="ConsPlusNormal"/>
            </w:pPr>
          </w:p>
        </w:tc>
        <w:tc>
          <w:tcPr>
            <w:tcW w:w="850" w:type="dxa"/>
          </w:tcPr>
          <w:p w:rsidR="00877329" w:rsidRDefault="00877329">
            <w:pPr>
              <w:pStyle w:val="ConsPlusNormal"/>
            </w:pPr>
          </w:p>
        </w:tc>
        <w:tc>
          <w:tcPr>
            <w:tcW w:w="850" w:type="dxa"/>
          </w:tcPr>
          <w:p w:rsidR="00877329" w:rsidRDefault="00877329">
            <w:pPr>
              <w:pStyle w:val="ConsPlusNormal"/>
            </w:pPr>
          </w:p>
        </w:tc>
      </w:tr>
    </w:tbl>
    <w:p w:rsidR="00877329" w:rsidRDefault="00877329">
      <w:pPr>
        <w:pStyle w:val="ConsPlusNormal"/>
        <w:jc w:val="both"/>
      </w:pPr>
    </w:p>
    <w:p w:rsidR="00877329" w:rsidRDefault="00877329">
      <w:pPr>
        <w:pStyle w:val="ConsPlusNormal"/>
        <w:ind w:firstLine="540"/>
        <w:jc w:val="both"/>
      </w:pPr>
      <w:r>
        <w:t>Примечание. Данная книга применяется при осуществлении перерегистрации граждан, состоящих на учете нуждающихся в жилых помещениях из жилищного фонда Республики Дагестан по договору социального найма.</w:t>
      </w:r>
    </w:p>
    <w:p w:rsidR="00877329" w:rsidRDefault="00877329">
      <w:pPr>
        <w:pStyle w:val="ConsPlusNormal"/>
        <w:jc w:val="both"/>
      </w:pPr>
    </w:p>
    <w:p w:rsidR="00877329" w:rsidRDefault="00877329">
      <w:pPr>
        <w:pStyle w:val="ConsPlusNormal"/>
        <w:jc w:val="both"/>
      </w:pPr>
    </w:p>
    <w:p w:rsidR="00877329" w:rsidRDefault="00877329">
      <w:pPr>
        <w:pStyle w:val="ConsPlusNormal"/>
        <w:jc w:val="both"/>
      </w:pPr>
    </w:p>
    <w:p w:rsidR="0020074D" w:rsidRDefault="0020074D">
      <w:pPr>
        <w:pStyle w:val="ConsPlusNormal"/>
        <w:jc w:val="both"/>
      </w:pPr>
    </w:p>
    <w:p w:rsidR="00877329" w:rsidRDefault="00877329">
      <w:pPr>
        <w:pStyle w:val="ConsPlusNormal"/>
        <w:jc w:val="both"/>
      </w:pPr>
    </w:p>
    <w:p w:rsidR="00877329" w:rsidRDefault="00877329">
      <w:pPr>
        <w:pStyle w:val="ConsPlusNormal"/>
        <w:jc w:val="right"/>
        <w:outlineLvl w:val="1"/>
      </w:pPr>
      <w:r>
        <w:t xml:space="preserve">Приложение </w:t>
      </w:r>
      <w:r w:rsidR="004D2529">
        <w:t>№</w:t>
      </w:r>
      <w:r>
        <w:t xml:space="preserve"> 7</w:t>
      </w:r>
    </w:p>
    <w:p w:rsidR="00877329" w:rsidRDefault="00877329">
      <w:pPr>
        <w:pStyle w:val="ConsPlusNormal"/>
        <w:jc w:val="right"/>
      </w:pPr>
      <w:r>
        <w:t>к Административному регламенту</w:t>
      </w:r>
    </w:p>
    <w:p w:rsidR="00877329" w:rsidRDefault="00877329">
      <w:pPr>
        <w:pStyle w:val="ConsPlusNormal"/>
        <w:jc w:val="both"/>
      </w:pPr>
    </w:p>
    <w:p w:rsidR="00877329" w:rsidRDefault="00877329">
      <w:pPr>
        <w:pStyle w:val="ConsPlusNormal"/>
        <w:jc w:val="center"/>
      </w:pPr>
      <w:bookmarkStart w:id="9" w:name="P584"/>
      <w:bookmarkEnd w:id="9"/>
      <w:r>
        <w:t>СВОДНЫЙ СПИСОК</w:t>
      </w:r>
    </w:p>
    <w:p w:rsidR="00877329" w:rsidRDefault="00877329">
      <w:pPr>
        <w:pStyle w:val="ConsPlusNormal"/>
        <w:jc w:val="center"/>
      </w:pPr>
      <w:r>
        <w:t>ГОРОДСКОГО ОКРУГА ИЛИ МУНИЦИПАЛЬНОГО РАЙОНА</w:t>
      </w:r>
    </w:p>
    <w:p w:rsidR="00877329" w:rsidRDefault="00877329">
      <w:pPr>
        <w:pStyle w:val="ConsPlusNormal"/>
        <w:jc w:val="center"/>
      </w:pPr>
      <w:r>
        <w:t>ОЧЕРЕДНОСТИ ПРИНЯТИЯ НА УЧЕТ ОРГАНАМИ МЕСТНОГО</w:t>
      </w:r>
    </w:p>
    <w:p w:rsidR="00877329" w:rsidRDefault="00877329">
      <w:pPr>
        <w:pStyle w:val="ConsPlusNormal"/>
        <w:jc w:val="center"/>
      </w:pPr>
      <w:r>
        <w:t>САМОУПРАВЛЕНИЯ КАТЕГОРИЙ ГРАЖДАН, ИМЕЮЩИХ ПРАВО</w:t>
      </w:r>
    </w:p>
    <w:p w:rsidR="00877329" w:rsidRDefault="00877329">
      <w:pPr>
        <w:pStyle w:val="ConsPlusNormal"/>
        <w:jc w:val="center"/>
      </w:pPr>
      <w:r>
        <w:t>НА ПОЛУЧЕНИЕ ЖИЛЫХ ПОМЕЩЕНИЙ ИЗ ЖИЛИЩНОГО ФОНДА</w:t>
      </w:r>
    </w:p>
    <w:p w:rsidR="00877329" w:rsidRDefault="00877329">
      <w:pPr>
        <w:pStyle w:val="ConsPlusNormal"/>
        <w:jc w:val="center"/>
      </w:pPr>
      <w:r>
        <w:t>РЕСПУБЛИКИ ДАГЕСТАН ПО ДОГОВОРУ СОЦИАЛЬНОГО НАЙМА</w:t>
      </w:r>
    </w:p>
    <w:p w:rsidR="00877329" w:rsidRDefault="00877329">
      <w:pPr>
        <w:pStyle w:val="ConsPlusNormal"/>
        <w:jc w:val="both"/>
      </w:pPr>
    </w:p>
    <w:p w:rsidR="00877329" w:rsidRDefault="00877329">
      <w:pPr>
        <w:sectPr w:rsidR="0087732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191"/>
        <w:gridCol w:w="1417"/>
        <w:gridCol w:w="1134"/>
        <w:gridCol w:w="567"/>
        <w:gridCol w:w="1077"/>
        <w:gridCol w:w="1247"/>
        <w:gridCol w:w="1474"/>
        <w:gridCol w:w="1020"/>
        <w:gridCol w:w="1417"/>
      </w:tblGrid>
      <w:tr w:rsidR="00877329">
        <w:tc>
          <w:tcPr>
            <w:tcW w:w="510" w:type="dxa"/>
          </w:tcPr>
          <w:p w:rsidR="00877329" w:rsidRDefault="00877329">
            <w:pPr>
              <w:pStyle w:val="ConsPlusNormal"/>
              <w:jc w:val="center"/>
            </w:pPr>
            <w:r>
              <w:lastRenderedPageBreak/>
              <w:t>N п/п</w:t>
            </w:r>
          </w:p>
        </w:tc>
        <w:tc>
          <w:tcPr>
            <w:tcW w:w="1191" w:type="dxa"/>
          </w:tcPr>
          <w:p w:rsidR="00877329" w:rsidRDefault="00877329">
            <w:pPr>
              <w:pStyle w:val="ConsPlusNormal"/>
              <w:jc w:val="center"/>
            </w:pPr>
            <w:r>
              <w:t>Ф.И.О. принятого на учет</w:t>
            </w:r>
          </w:p>
        </w:tc>
        <w:tc>
          <w:tcPr>
            <w:tcW w:w="1417" w:type="dxa"/>
          </w:tcPr>
          <w:p w:rsidR="00877329" w:rsidRDefault="00877329">
            <w:pPr>
              <w:pStyle w:val="ConsPlusNormal"/>
              <w:jc w:val="center"/>
            </w:pPr>
            <w:r>
              <w:t>Страховой номер индивидуального лицевого счета в системе обязательного пенсионного страхования</w:t>
            </w:r>
          </w:p>
        </w:tc>
        <w:tc>
          <w:tcPr>
            <w:tcW w:w="1134" w:type="dxa"/>
          </w:tcPr>
          <w:p w:rsidR="00877329" w:rsidRDefault="00877329">
            <w:pPr>
              <w:pStyle w:val="ConsPlusNormal"/>
              <w:jc w:val="center"/>
            </w:pPr>
            <w:r>
              <w:t>Дата рождения</w:t>
            </w:r>
          </w:p>
        </w:tc>
        <w:tc>
          <w:tcPr>
            <w:tcW w:w="567" w:type="dxa"/>
          </w:tcPr>
          <w:p w:rsidR="00877329" w:rsidRDefault="00877329">
            <w:pPr>
              <w:pStyle w:val="ConsPlusNormal"/>
              <w:jc w:val="center"/>
            </w:pPr>
            <w:r>
              <w:t>Пол</w:t>
            </w:r>
          </w:p>
        </w:tc>
        <w:tc>
          <w:tcPr>
            <w:tcW w:w="1077" w:type="dxa"/>
          </w:tcPr>
          <w:p w:rsidR="00877329" w:rsidRDefault="00877329">
            <w:pPr>
              <w:pStyle w:val="ConsPlusNormal"/>
              <w:jc w:val="center"/>
            </w:pPr>
            <w:r>
              <w:t>Адрес местожительства</w:t>
            </w:r>
          </w:p>
        </w:tc>
        <w:tc>
          <w:tcPr>
            <w:tcW w:w="1247" w:type="dxa"/>
          </w:tcPr>
          <w:p w:rsidR="00877329" w:rsidRDefault="00877329">
            <w:pPr>
              <w:pStyle w:val="ConsPlusNormal"/>
              <w:jc w:val="center"/>
            </w:pPr>
            <w:r>
              <w:t>Серия и номер паспорта, дата его выдачи, наименование выдавшего паспорт органа</w:t>
            </w:r>
          </w:p>
        </w:tc>
        <w:tc>
          <w:tcPr>
            <w:tcW w:w="1474" w:type="dxa"/>
          </w:tcPr>
          <w:p w:rsidR="00877329" w:rsidRDefault="00877329">
            <w:pPr>
              <w:pStyle w:val="ConsPlusNormal"/>
              <w:jc w:val="center"/>
            </w:pPr>
            <w:r>
              <w:t>Реквизиты (номер, дата выдачи и орган, выдавший документ отнесения гражданина к соответствующей категории)</w:t>
            </w:r>
          </w:p>
        </w:tc>
        <w:tc>
          <w:tcPr>
            <w:tcW w:w="1020" w:type="dxa"/>
          </w:tcPr>
          <w:p w:rsidR="00877329" w:rsidRDefault="00877329">
            <w:pPr>
              <w:pStyle w:val="ConsPlusNormal"/>
              <w:jc w:val="center"/>
            </w:pPr>
            <w:r>
              <w:t>Дата постановки на учет</w:t>
            </w:r>
          </w:p>
        </w:tc>
        <w:tc>
          <w:tcPr>
            <w:tcW w:w="1417" w:type="dxa"/>
          </w:tcPr>
          <w:p w:rsidR="00877329" w:rsidRDefault="00877329">
            <w:pPr>
              <w:pStyle w:val="ConsPlusNormal"/>
              <w:jc w:val="center"/>
            </w:pPr>
            <w:r>
              <w:t>Наименование категории гражданина</w:t>
            </w:r>
          </w:p>
        </w:tc>
      </w:tr>
      <w:tr w:rsidR="00877329">
        <w:tc>
          <w:tcPr>
            <w:tcW w:w="510" w:type="dxa"/>
          </w:tcPr>
          <w:p w:rsidR="00877329" w:rsidRDefault="00877329">
            <w:pPr>
              <w:pStyle w:val="ConsPlusNormal"/>
              <w:jc w:val="center"/>
            </w:pPr>
            <w:r>
              <w:t>1</w:t>
            </w:r>
          </w:p>
        </w:tc>
        <w:tc>
          <w:tcPr>
            <w:tcW w:w="1191" w:type="dxa"/>
          </w:tcPr>
          <w:p w:rsidR="00877329" w:rsidRDefault="00877329">
            <w:pPr>
              <w:pStyle w:val="ConsPlusNormal"/>
              <w:jc w:val="center"/>
            </w:pPr>
            <w:r>
              <w:t>2</w:t>
            </w:r>
          </w:p>
        </w:tc>
        <w:tc>
          <w:tcPr>
            <w:tcW w:w="1417" w:type="dxa"/>
          </w:tcPr>
          <w:p w:rsidR="00877329" w:rsidRDefault="00877329">
            <w:pPr>
              <w:pStyle w:val="ConsPlusNormal"/>
              <w:jc w:val="center"/>
            </w:pPr>
            <w:r>
              <w:t>3</w:t>
            </w:r>
          </w:p>
        </w:tc>
        <w:tc>
          <w:tcPr>
            <w:tcW w:w="1134" w:type="dxa"/>
          </w:tcPr>
          <w:p w:rsidR="00877329" w:rsidRDefault="00877329">
            <w:pPr>
              <w:pStyle w:val="ConsPlusNormal"/>
              <w:jc w:val="center"/>
            </w:pPr>
            <w:r>
              <w:t>4</w:t>
            </w:r>
          </w:p>
        </w:tc>
        <w:tc>
          <w:tcPr>
            <w:tcW w:w="567" w:type="dxa"/>
          </w:tcPr>
          <w:p w:rsidR="00877329" w:rsidRDefault="00877329">
            <w:pPr>
              <w:pStyle w:val="ConsPlusNormal"/>
              <w:jc w:val="center"/>
            </w:pPr>
            <w:r>
              <w:t>5</w:t>
            </w:r>
          </w:p>
        </w:tc>
        <w:tc>
          <w:tcPr>
            <w:tcW w:w="1077" w:type="dxa"/>
          </w:tcPr>
          <w:p w:rsidR="00877329" w:rsidRDefault="00877329">
            <w:pPr>
              <w:pStyle w:val="ConsPlusNormal"/>
              <w:jc w:val="center"/>
            </w:pPr>
            <w:r>
              <w:t>6</w:t>
            </w:r>
          </w:p>
        </w:tc>
        <w:tc>
          <w:tcPr>
            <w:tcW w:w="1247" w:type="dxa"/>
          </w:tcPr>
          <w:p w:rsidR="00877329" w:rsidRDefault="00877329">
            <w:pPr>
              <w:pStyle w:val="ConsPlusNormal"/>
              <w:jc w:val="center"/>
            </w:pPr>
            <w:r>
              <w:t>7</w:t>
            </w:r>
          </w:p>
        </w:tc>
        <w:tc>
          <w:tcPr>
            <w:tcW w:w="1474" w:type="dxa"/>
          </w:tcPr>
          <w:p w:rsidR="00877329" w:rsidRDefault="00877329">
            <w:pPr>
              <w:pStyle w:val="ConsPlusNormal"/>
              <w:jc w:val="center"/>
            </w:pPr>
            <w:r>
              <w:t>8</w:t>
            </w:r>
          </w:p>
        </w:tc>
        <w:tc>
          <w:tcPr>
            <w:tcW w:w="1020" w:type="dxa"/>
          </w:tcPr>
          <w:p w:rsidR="00877329" w:rsidRDefault="00877329">
            <w:pPr>
              <w:pStyle w:val="ConsPlusNormal"/>
              <w:jc w:val="center"/>
            </w:pPr>
            <w:r>
              <w:t>9</w:t>
            </w:r>
          </w:p>
        </w:tc>
        <w:tc>
          <w:tcPr>
            <w:tcW w:w="1417" w:type="dxa"/>
          </w:tcPr>
          <w:p w:rsidR="00877329" w:rsidRDefault="00877329">
            <w:pPr>
              <w:pStyle w:val="ConsPlusNormal"/>
              <w:jc w:val="center"/>
            </w:pPr>
            <w:r>
              <w:t>10</w:t>
            </w:r>
          </w:p>
        </w:tc>
      </w:tr>
      <w:tr w:rsidR="00877329">
        <w:tc>
          <w:tcPr>
            <w:tcW w:w="510" w:type="dxa"/>
          </w:tcPr>
          <w:p w:rsidR="00877329" w:rsidRDefault="00877329">
            <w:pPr>
              <w:pStyle w:val="ConsPlusNormal"/>
            </w:pPr>
          </w:p>
        </w:tc>
        <w:tc>
          <w:tcPr>
            <w:tcW w:w="1191" w:type="dxa"/>
          </w:tcPr>
          <w:p w:rsidR="00877329" w:rsidRDefault="00877329">
            <w:pPr>
              <w:pStyle w:val="ConsPlusNormal"/>
            </w:pPr>
          </w:p>
        </w:tc>
        <w:tc>
          <w:tcPr>
            <w:tcW w:w="1417" w:type="dxa"/>
          </w:tcPr>
          <w:p w:rsidR="00877329" w:rsidRDefault="00877329">
            <w:pPr>
              <w:pStyle w:val="ConsPlusNormal"/>
            </w:pPr>
          </w:p>
        </w:tc>
        <w:tc>
          <w:tcPr>
            <w:tcW w:w="1134" w:type="dxa"/>
          </w:tcPr>
          <w:p w:rsidR="00877329" w:rsidRDefault="00877329">
            <w:pPr>
              <w:pStyle w:val="ConsPlusNormal"/>
            </w:pPr>
          </w:p>
        </w:tc>
        <w:tc>
          <w:tcPr>
            <w:tcW w:w="567" w:type="dxa"/>
          </w:tcPr>
          <w:p w:rsidR="00877329" w:rsidRDefault="00877329">
            <w:pPr>
              <w:pStyle w:val="ConsPlusNormal"/>
            </w:pPr>
          </w:p>
        </w:tc>
        <w:tc>
          <w:tcPr>
            <w:tcW w:w="1077" w:type="dxa"/>
          </w:tcPr>
          <w:p w:rsidR="00877329" w:rsidRDefault="00877329">
            <w:pPr>
              <w:pStyle w:val="ConsPlusNormal"/>
            </w:pPr>
          </w:p>
        </w:tc>
        <w:tc>
          <w:tcPr>
            <w:tcW w:w="1247" w:type="dxa"/>
          </w:tcPr>
          <w:p w:rsidR="00877329" w:rsidRDefault="00877329">
            <w:pPr>
              <w:pStyle w:val="ConsPlusNormal"/>
            </w:pPr>
          </w:p>
        </w:tc>
        <w:tc>
          <w:tcPr>
            <w:tcW w:w="1474" w:type="dxa"/>
          </w:tcPr>
          <w:p w:rsidR="00877329" w:rsidRDefault="00877329">
            <w:pPr>
              <w:pStyle w:val="ConsPlusNormal"/>
            </w:pPr>
          </w:p>
        </w:tc>
        <w:tc>
          <w:tcPr>
            <w:tcW w:w="1020" w:type="dxa"/>
          </w:tcPr>
          <w:p w:rsidR="00877329" w:rsidRDefault="00877329">
            <w:pPr>
              <w:pStyle w:val="ConsPlusNormal"/>
            </w:pPr>
          </w:p>
        </w:tc>
        <w:tc>
          <w:tcPr>
            <w:tcW w:w="1417" w:type="dxa"/>
          </w:tcPr>
          <w:p w:rsidR="00877329" w:rsidRDefault="00877329">
            <w:pPr>
              <w:pStyle w:val="ConsPlusNormal"/>
            </w:pPr>
          </w:p>
        </w:tc>
      </w:tr>
    </w:tbl>
    <w:p w:rsidR="00877329" w:rsidRDefault="00877329">
      <w:pPr>
        <w:pStyle w:val="ConsPlusNormal"/>
        <w:jc w:val="both"/>
      </w:pPr>
    </w:p>
    <w:p w:rsidR="00877329" w:rsidRDefault="00877329">
      <w:pPr>
        <w:pStyle w:val="ConsPlusNormal"/>
        <w:ind w:firstLine="540"/>
        <w:jc w:val="both"/>
      </w:pPr>
      <w:r>
        <w:t>Примечание. По этой форме формируются сводные списки городских округов и муниципальных районов для представления в уполномоченный орган - Минстрой Дагестана.</w:t>
      </w:r>
    </w:p>
    <w:p w:rsidR="00877329" w:rsidRDefault="00877329">
      <w:pPr>
        <w:pStyle w:val="ConsPlusNormal"/>
        <w:jc w:val="both"/>
      </w:pPr>
    </w:p>
    <w:p w:rsidR="00877329" w:rsidRDefault="00877329">
      <w:pPr>
        <w:pStyle w:val="ConsPlusNormal"/>
        <w:jc w:val="both"/>
      </w:pPr>
    </w:p>
    <w:p w:rsidR="00877329" w:rsidRDefault="00877329">
      <w:pPr>
        <w:pStyle w:val="ConsPlusNormal"/>
        <w:jc w:val="both"/>
      </w:pPr>
    </w:p>
    <w:p w:rsidR="00877329" w:rsidRDefault="00877329">
      <w:pPr>
        <w:pStyle w:val="ConsPlusNormal"/>
        <w:jc w:val="both"/>
      </w:pPr>
    </w:p>
    <w:p w:rsidR="0020074D" w:rsidRDefault="0020074D">
      <w:pPr>
        <w:pStyle w:val="ConsPlusNormal"/>
        <w:jc w:val="both"/>
      </w:pPr>
    </w:p>
    <w:p w:rsidR="0020074D" w:rsidRDefault="0020074D">
      <w:pPr>
        <w:pStyle w:val="ConsPlusNormal"/>
        <w:jc w:val="both"/>
      </w:pPr>
    </w:p>
    <w:p w:rsidR="0020074D" w:rsidRDefault="0020074D">
      <w:pPr>
        <w:pStyle w:val="ConsPlusNormal"/>
        <w:jc w:val="both"/>
      </w:pPr>
    </w:p>
    <w:p w:rsidR="0020074D" w:rsidRDefault="0020074D">
      <w:pPr>
        <w:pStyle w:val="ConsPlusNormal"/>
        <w:jc w:val="both"/>
      </w:pPr>
    </w:p>
    <w:p w:rsidR="0020074D" w:rsidRDefault="0020074D">
      <w:pPr>
        <w:pStyle w:val="ConsPlusNormal"/>
        <w:jc w:val="right"/>
        <w:outlineLvl w:val="1"/>
      </w:pPr>
    </w:p>
    <w:p w:rsidR="00877329" w:rsidRDefault="00877329">
      <w:pPr>
        <w:pStyle w:val="ConsPlusNormal"/>
        <w:jc w:val="right"/>
        <w:outlineLvl w:val="1"/>
      </w:pPr>
      <w:r>
        <w:lastRenderedPageBreak/>
        <w:t xml:space="preserve">Приложение </w:t>
      </w:r>
      <w:r w:rsidR="004D2529">
        <w:t>№</w:t>
      </w:r>
      <w:r>
        <w:t xml:space="preserve"> 8</w:t>
      </w:r>
    </w:p>
    <w:p w:rsidR="00877329" w:rsidRDefault="00877329">
      <w:pPr>
        <w:pStyle w:val="ConsPlusNormal"/>
        <w:jc w:val="right"/>
      </w:pPr>
      <w:r>
        <w:t>к Административному регламенту</w:t>
      </w:r>
    </w:p>
    <w:p w:rsidR="00877329" w:rsidRDefault="00877329">
      <w:pPr>
        <w:pStyle w:val="ConsPlusNormal"/>
        <w:jc w:val="both"/>
      </w:pPr>
    </w:p>
    <w:p w:rsidR="00877329" w:rsidRDefault="00877329">
      <w:pPr>
        <w:pStyle w:val="ConsPlusNormal"/>
        <w:jc w:val="both"/>
      </w:pPr>
    </w:p>
    <w:p w:rsidR="00877329" w:rsidRDefault="00877329">
      <w:pPr>
        <w:pStyle w:val="ConsPlusNormal"/>
        <w:jc w:val="center"/>
      </w:pPr>
      <w:r>
        <w:t>РЕСПУБЛИКАНСКИЙ СВОДНЫЙ СПИСОК</w:t>
      </w:r>
    </w:p>
    <w:p w:rsidR="00877329" w:rsidRDefault="008773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191"/>
        <w:gridCol w:w="1417"/>
        <w:gridCol w:w="1134"/>
        <w:gridCol w:w="567"/>
        <w:gridCol w:w="1077"/>
        <w:gridCol w:w="1191"/>
        <w:gridCol w:w="1474"/>
        <w:gridCol w:w="1020"/>
        <w:gridCol w:w="1417"/>
      </w:tblGrid>
      <w:tr w:rsidR="00877329">
        <w:tc>
          <w:tcPr>
            <w:tcW w:w="510" w:type="dxa"/>
          </w:tcPr>
          <w:p w:rsidR="00877329" w:rsidRDefault="00877329">
            <w:pPr>
              <w:pStyle w:val="ConsPlusNormal"/>
              <w:jc w:val="center"/>
            </w:pPr>
            <w:r>
              <w:t>N п/п</w:t>
            </w:r>
          </w:p>
        </w:tc>
        <w:tc>
          <w:tcPr>
            <w:tcW w:w="1191" w:type="dxa"/>
          </w:tcPr>
          <w:p w:rsidR="00877329" w:rsidRDefault="00877329">
            <w:pPr>
              <w:pStyle w:val="ConsPlusNormal"/>
              <w:jc w:val="center"/>
            </w:pPr>
            <w:r>
              <w:t>Ф.И.О. принятого на учет</w:t>
            </w:r>
          </w:p>
        </w:tc>
        <w:tc>
          <w:tcPr>
            <w:tcW w:w="1417" w:type="dxa"/>
          </w:tcPr>
          <w:p w:rsidR="00877329" w:rsidRDefault="00877329">
            <w:pPr>
              <w:pStyle w:val="ConsPlusNormal"/>
              <w:jc w:val="center"/>
            </w:pPr>
            <w:r>
              <w:t>Страховой номер индивидуального лицевого счета в системе обязательного пенсионного страхования</w:t>
            </w:r>
          </w:p>
        </w:tc>
        <w:tc>
          <w:tcPr>
            <w:tcW w:w="1134" w:type="dxa"/>
          </w:tcPr>
          <w:p w:rsidR="00877329" w:rsidRDefault="00877329">
            <w:pPr>
              <w:pStyle w:val="ConsPlusNormal"/>
              <w:jc w:val="center"/>
            </w:pPr>
            <w:r>
              <w:t>Дата рождения</w:t>
            </w:r>
          </w:p>
        </w:tc>
        <w:tc>
          <w:tcPr>
            <w:tcW w:w="567" w:type="dxa"/>
          </w:tcPr>
          <w:p w:rsidR="00877329" w:rsidRDefault="00877329">
            <w:pPr>
              <w:pStyle w:val="ConsPlusNormal"/>
              <w:jc w:val="center"/>
            </w:pPr>
            <w:r>
              <w:t>Пол</w:t>
            </w:r>
          </w:p>
        </w:tc>
        <w:tc>
          <w:tcPr>
            <w:tcW w:w="1077" w:type="dxa"/>
          </w:tcPr>
          <w:p w:rsidR="00877329" w:rsidRDefault="00877329">
            <w:pPr>
              <w:pStyle w:val="ConsPlusNormal"/>
              <w:jc w:val="center"/>
            </w:pPr>
            <w:r>
              <w:t>Адрес местожительства</w:t>
            </w:r>
          </w:p>
        </w:tc>
        <w:tc>
          <w:tcPr>
            <w:tcW w:w="1191" w:type="dxa"/>
          </w:tcPr>
          <w:p w:rsidR="00877329" w:rsidRDefault="00877329">
            <w:pPr>
              <w:pStyle w:val="ConsPlusNormal"/>
              <w:jc w:val="center"/>
            </w:pPr>
            <w:r>
              <w:t>Серия и номер паспорта, дата его выдачи, наименование выдавшего паспорт органа</w:t>
            </w:r>
          </w:p>
        </w:tc>
        <w:tc>
          <w:tcPr>
            <w:tcW w:w="1474" w:type="dxa"/>
          </w:tcPr>
          <w:p w:rsidR="00877329" w:rsidRDefault="00877329">
            <w:pPr>
              <w:pStyle w:val="ConsPlusNormal"/>
              <w:jc w:val="center"/>
            </w:pPr>
            <w:r>
              <w:t>Реквизиты (номер, дата выдачи и орган, выдавший документ отнесения гражданина к соответствующей категории)</w:t>
            </w:r>
          </w:p>
        </w:tc>
        <w:tc>
          <w:tcPr>
            <w:tcW w:w="1020" w:type="dxa"/>
          </w:tcPr>
          <w:p w:rsidR="00877329" w:rsidRDefault="00877329">
            <w:pPr>
              <w:pStyle w:val="ConsPlusNormal"/>
              <w:jc w:val="center"/>
            </w:pPr>
            <w:r>
              <w:t>Дата постановки на учет</w:t>
            </w:r>
          </w:p>
        </w:tc>
        <w:tc>
          <w:tcPr>
            <w:tcW w:w="1417" w:type="dxa"/>
          </w:tcPr>
          <w:p w:rsidR="00877329" w:rsidRDefault="00877329">
            <w:pPr>
              <w:pStyle w:val="ConsPlusNormal"/>
              <w:jc w:val="center"/>
            </w:pPr>
            <w:r>
              <w:t>Наименование категории гражданина</w:t>
            </w:r>
          </w:p>
        </w:tc>
      </w:tr>
      <w:tr w:rsidR="00877329">
        <w:tc>
          <w:tcPr>
            <w:tcW w:w="510" w:type="dxa"/>
          </w:tcPr>
          <w:p w:rsidR="00877329" w:rsidRDefault="00877329">
            <w:pPr>
              <w:pStyle w:val="ConsPlusNormal"/>
              <w:jc w:val="center"/>
            </w:pPr>
            <w:r>
              <w:t>1</w:t>
            </w:r>
          </w:p>
        </w:tc>
        <w:tc>
          <w:tcPr>
            <w:tcW w:w="1191" w:type="dxa"/>
          </w:tcPr>
          <w:p w:rsidR="00877329" w:rsidRDefault="00877329">
            <w:pPr>
              <w:pStyle w:val="ConsPlusNormal"/>
              <w:jc w:val="center"/>
            </w:pPr>
            <w:r>
              <w:t>2</w:t>
            </w:r>
          </w:p>
        </w:tc>
        <w:tc>
          <w:tcPr>
            <w:tcW w:w="1417" w:type="dxa"/>
          </w:tcPr>
          <w:p w:rsidR="00877329" w:rsidRDefault="00877329">
            <w:pPr>
              <w:pStyle w:val="ConsPlusNormal"/>
              <w:jc w:val="center"/>
            </w:pPr>
            <w:r>
              <w:t>3</w:t>
            </w:r>
          </w:p>
        </w:tc>
        <w:tc>
          <w:tcPr>
            <w:tcW w:w="1134" w:type="dxa"/>
          </w:tcPr>
          <w:p w:rsidR="00877329" w:rsidRDefault="00877329">
            <w:pPr>
              <w:pStyle w:val="ConsPlusNormal"/>
              <w:jc w:val="center"/>
            </w:pPr>
            <w:r>
              <w:t>4</w:t>
            </w:r>
          </w:p>
        </w:tc>
        <w:tc>
          <w:tcPr>
            <w:tcW w:w="567" w:type="dxa"/>
          </w:tcPr>
          <w:p w:rsidR="00877329" w:rsidRDefault="00877329">
            <w:pPr>
              <w:pStyle w:val="ConsPlusNormal"/>
              <w:jc w:val="center"/>
            </w:pPr>
            <w:r>
              <w:t>5</w:t>
            </w:r>
          </w:p>
        </w:tc>
        <w:tc>
          <w:tcPr>
            <w:tcW w:w="1077" w:type="dxa"/>
          </w:tcPr>
          <w:p w:rsidR="00877329" w:rsidRDefault="00877329">
            <w:pPr>
              <w:pStyle w:val="ConsPlusNormal"/>
              <w:jc w:val="center"/>
            </w:pPr>
            <w:r>
              <w:t>6</w:t>
            </w:r>
          </w:p>
        </w:tc>
        <w:tc>
          <w:tcPr>
            <w:tcW w:w="1191" w:type="dxa"/>
          </w:tcPr>
          <w:p w:rsidR="00877329" w:rsidRDefault="00877329">
            <w:pPr>
              <w:pStyle w:val="ConsPlusNormal"/>
              <w:jc w:val="center"/>
            </w:pPr>
            <w:r>
              <w:t>7</w:t>
            </w:r>
          </w:p>
        </w:tc>
        <w:tc>
          <w:tcPr>
            <w:tcW w:w="1474" w:type="dxa"/>
          </w:tcPr>
          <w:p w:rsidR="00877329" w:rsidRDefault="00877329">
            <w:pPr>
              <w:pStyle w:val="ConsPlusNormal"/>
              <w:jc w:val="center"/>
            </w:pPr>
            <w:r>
              <w:t>8</w:t>
            </w:r>
          </w:p>
        </w:tc>
        <w:tc>
          <w:tcPr>
            <w:tcW w:w="1020" w:type="dxa"/>
          </w:tcPr>
          <w:p w:rsidR="00877329" w:rsidRDefault="00877329">
            <w:pPr>
              <w:pStyle w:val="ConsPlusNormal"/>
              <w:jc w:val="center"/>
            </w:pPr>
            <w:r>
              <w:t>9</w:t>
            </w:r>
          </w:p>
        </w:tc>
        <w:tc>
          <w:tcPr>
            <w:tcW w:w="1417" w:type="dxa"/>
          </w:tcPr>
          <w:p w:rsidR="00877329" w:rsidRDefault="00877329">
            <w:pPr>
              <w:pStyle w:val="ConsPlusNormal"/>
              <w:jc w:val="center"/>
            </w:pPr>
            <w:r>
              <w:t>10</w:t>
            </w:r>
          </w:p>
        </w:tc>
      </w:tr>
      <w:tr w:rsidR="00877329">
        <w:tc>
          <w:tcPr>
            <w:tcW w:w="510" w:type="dxa"/>
          </w:tcPr>
          <w:p w:rsidR="00877329" w:rsidRDefault="00877329">
            <w:pPr>
              <w:pStyle w:val="ConsPlusNormal"/>
            </w:pPr>
          </w:p>
        </w:tc>
        <w:tc>
          <w:tcPr>
            <w:tcW w:w="1191" w:type="dxa"/>
          </w:tcPr>
          <w:p w:rsidR="00877329" w:rsidRDefault="00877329">
            <w:pPr>
              <w:pStyle w:val="ConsPlusNormal"/>
            </w:pPr>
          </w:p>
        </w:tc>
        <w:tc>
          <w:tcPr>
            <w:tcW w:w="1417" w:type="dxa"/>
          </w:tcPr>
          <w:p w:rsidR="00877329" w:rsidRDefault="00877329">
            <w:pPr>
              <w:pStyle w:val="ConsPlusNormal"/>
            </w:pPr>
          </w:p>
        </w:tc>
        <w:tc>
          <w:tcPr>
            <w:tcW w:w="1134" w:type="dxa"/>
          </w:tcPr>
          <w:p w:rsidR="00877329" w:rsidRDefault="00877329">
            <w:pPr>
              <w:pStyle w:val="ConsPlusNormal"/>
            </w:pPr>
          </w:p>
        </w:tc>
        <w:tc>
          <w:tcPr>
            <w:tcW w:w="567" w:type="dxa"/>
          </w:tcPr>
          <w:p w:rsidR="00877329" w:rsidRDefault="00877329">
            <w:pPr>
              <w:pStyle w:val="ConsPlusNormal"/>
            </w:pPr>
          </w:p>
        </w:tc>
        <w:tc>
          <w:tcPr>
            <w:tcW w:w="1077" w:type="dxa"/>
          </w:tcPr>
          <w:p w:rsidR="00877329" w:rsidRDefault="00877329">
            <w:pPr>
              <w:pStyle w:val="ConsPlusNormal"/>
            </w:pPr>
          </w:p>
        </w:tc>
        <w:tc>
          <w:tcPr>
            <w:tcW w:w="1191" w:type="dxa"/>
          </w:tcPr>
          <w:p w:rsidR="00877329" w:rsidRDefault="00877329">
            <w:pPr>
              <w:pStyle w:val="ConsPlusNormal"/>
            </w:pPr>
          </w:p>
        </w:tc>
        <w:tc>
          <w:tcPr>
            <w:tcW w:w="1474" w:type="dxa"/>
          </w:tcPr>
          <w:p w:rsidR="00877329" w:rsidRDefault="00877329">
            <w:pPr>
              <w:pStyle w:val="ConsPlusNormal"/>
            </w:pPr>
          </w:p>
        </w:tc>
        <w:tc>
          <w:tcPr>
            <w:tcW w:w="1020" w:type="dxa"/>
          </w:tcPr>
          <w:p w:rsidR="00877329" w:rsidRDefault="00877329">
            <w:pPr>
              <w:pStyle w:val="ConsPlusNormal"/>
            </w:pPr>
          </w:p>
        </w:tc>
        <w:tc>
          <w:tcPr>
            <w:tcW w:w="1417" w:type="dxa"/>
          </w:tcPr>
          <w:p w:rsidR="00877329" w:rsidRDefault="00877329">
            <w:pPr>
              <w:pStyle w:val="ConsPlusNormal"/>
            </w:pPr>
          </w:p>
        </w:tc>
      </w:tr>
    </w:tbl>
    <w:p w:rsidR="00877329" w:rsidRDefault="00877329">
      <w:pPr>
        <w:pStyle w:val="ConsPlusNormal"/>
        <w:jc w:val="both"/>
      </w:pPr>
    </w:p>
    <w:p w:rsidR="00877329" w:rsidRDefault="00877329">
      <w:pPr>
        <w:pStyle w:val="ConsPlusNormal"/>
        <w:ind w:firstLine="540"/>
        <w:jc w:val="both"/>
      </w:pPr>
      <w:r>
        <w:t>Примечание. Очередность включения в вышеуказанный сводный список определяется по дате постановки на учет органами местного самоуправления категорий граждан, имеющих право на получение жилых помещений из жилищного фонда Республики Дагестан по договору социального найма.</w:t>
      </w:r>
    </w:p>
    <w:p w:rsidR="00877329" w:rsidRDefault="00877329">
      <w:pPr>
        <w:pStyle w:val="ConsPlusNormal"/>
        <w:jc w:val="both"/>
      </w:pPr>
    </w:p>
    <w:p w:rsidR="00BE3105" w:rsidRDefault="00BE3105"/>
    <w:sectPr w:rsidR="00BE3105" w:rsidSect="003631C1">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329"/>
    <w:rsid w:val="000309C9"/>
    <w:rsid w:val="000F5BB1"/>
    <w:rsid w:val="001C3064"/>
    <w:rsid w:val="0020074D"/>
    <w:rsid w:val="002B2C64"/>
    <w:rsid w:val="003631C1"/>
    <w:rsid w:val="003D65AA"/>
    <w:rsid w:val="004A3095"/>
    <w:rsid w:val="004A56CF"/>
    <w:rsid w:val="004D2529"/>
    <w:rsid w:val="00547338"/>
    <w:rsid w:val="005C5BAF"/>
    <w:rsid w:val="0069216B"/>
    <w:rsid w:val="00732374"/>
    <w:rsid w:val="007A7162"/>
    <w:rsid w:val="00845F3C"/>
    <w:rsid w:val="00877329"/>
    <w:rsid w:val="00915368"/>
    <w:rsid w:val="00A75005"/>
    <w:rsid w:val="00A8539D"/>
    <w:rsid w:val="00B253C3"/>
    <w:rsid w:val="00B9416C"/>
    <w:rsid w:val="00BB1FB0"/>
    <w:rsid w:val="00BE21CA"/>
    <w:rsid w:val="00BE3105"/>
    <w:rsid w:val="00C65804"/>
    <w:rsid w:val="00C93C5D"/>
    <w:rsid w:val="00D03314"/>
    <w:rsid w:val="00E81EF0"/>
    <w:rsid w:val="00ED2D9A"/>
    <w:rsid w:val="00FC0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D3663-8C60-487D-A1D2-C8F30CA3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7329"/>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877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7329"/>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87732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C5BA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C5B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6EE55F71D7541672636C2A53D25EFDEA4D2F052B39CC8AB6F87A4DDDEAA7E6732EC868C491C5EC2C7233774EC345B343D56E94FF9B5EF28AA1E126N3Q" TargetMode="External"/><Relationship Id="rId13" Type="http://schemas.openxmlformats.org/officeDocument/2006/relationships/hyperlink" Target="consultantplus://offline/ref=FC6EE55F71D754167263722745BE03F4EF4775002D38C1DCEBA721108AE3ADB13461912A809CC4E92D79612501C219F51EC66C9EFF995CEE28NAQ" TargetMode="External"/><Relationship Id="rId3" Type="http://schemas.openxmlformats.org/officeDocument/2006/relationships/webSettings" Target="webSettings.xml"/><Relationship Id="rId7" Type="http://schemas.openxmlformats.org/officeDocument/2006/relationships/hyperlink" Target="consultantplus://offline/ref=FC6EE55F71D7541672636C2A53D25EFDEA4D2F052B39CC8AB6F87A4DDDEAA7E6732EC868C491C5EC2C72317D4EC345B343D56E94FF9B5EF28AA1E126N3Q" TargetMode="External"/><Relationship Id="rId12" Type="http://schemas.openxmlformats.org/officeDocument/2006/relationships/hyperlink" Target="consultantplus://offline/ref=FC6EE55F71D754167263722745BE03F4E945740126339CD6E3FE2D128DECF2A633289D2B809CC5EF27266430109A16FF08D86E82E39B5E2ENEQ"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C6EE55F71D7541672636C2A53D25EFDEA4D2F052E38C983B5F87A4DDDEAA7E6732EC87AC4C9C9EE246C35765B9514F521N4Q" TargetMode="External"/><Relationship Id="rId11" Type="http://schemas.openxmlformats.org/officeDocument/2006/relationships/hyperlink" Target="consultantplus://offline/ref=FC6EE55F71D754167263722745BE03F4EF4E790F2B3FC1DCEBA721108AE3ADB13461912A809CC7EB2A79612501C219F51EC66C9EFF995CEE28NAQ" TargetMode="External"/><Relationship Id="rId5" Type="http://schemas.openxmlformats.org/officeDocument/2006/relationships/hyperlink" Target="consultantplus://offline/ref=FC6EE55F71D754167263722745BE03F4E846730F263BC1DCEBA721108AE3ADB12661C9268294DAEC2E6C37744729N5Q" TargetMode="External"/><Relationship Id="rId15" Type="http://schemas.openxmlformats.org/officeDocument/2006/relationships/hyperlink" Target="consultantplus://offline/ref=FC6EE55F71D7541672636C2A53D25EFDEA4D2F052B39CC8AB6F87A4DDDEAA7E6732EC868C491C5EC2C7231774EC345B343D56E94FF9B5EF28AA1E126N3Q" TargetMode="External"/><Relationship Id="rId10" Type="http://schemas.openxmlformats.org/officeDocument/2006/relationships/hyperlink" Target="consultantplus://offline/ref=FC6EE55F71D7541672636C2A53D25EFDEA4D2F052B39CC8AB6F87A4DDDEAA7E6732EC868C491C5EC2C7231774EC345B343D56E94FF9B5EF28AA1E126N3Q" TargetMode="External"/><Relationship Id="rId4" Type="http://schemas.openxmlformats.org/officeDocument/2006/relationships/hyperlink" Target="consultantplus://offline/ref=FC6EE55F71D754167263722745BE03F4EE4670002D38C1DCEBA721108AE3ADB13461912A809CC4EF2B79612501C219F51EC66C9EFF995CEE28NAQ" TargetMode="External"/><Relationship Id="rId9" Type="http://schemas.openxmlformats.org/officeDocument/2006/relationships/hyperlink" Target="consultantplus://offline/ref=FC6EE55F71D754167263722745BE03F4EF4E790F2B3FC1DCEBA721108AE3ADB13461912A809CC7E52979612501C219F51EC66C9EFF995CEE28NAQ" TargetMode="External"/><Relationship Id="rId14" Type="http://schemas.openxmlformats.org/officeDocument/2006/relationships/hyperlink" Target="consultantplus://offline/ref=FC6EE55F71D7541672636C2A53D25EFDEA4D2F052C3BCF8BB2F87A4DDDEAA7E6732EC868C491C5EC2C7234774EC345B343D56E94FF9B5EF28AA1E126N3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6423</Words>
  <Characters>36613</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LEX-PEX.NET</dc:creator>
  <cp:keywords/>
  <dc:description/>
  <cp:lastModifiedBy>LEX-PEX.NET</cp:lastModifiedBy>
  <cp:revision>8</cp:revision>
  <cp:lastPrinted>2022-03-09T09:28:00Z</cp:lastPrinted>
  <dcterms:created xsi:type="dcterms:W3CDTF">2022-03-03T13:45:00Z</dcterms:created>
  <dcterms:modified xsi:type="dcterms:W3CDTF">2022-03-09T09:30:00Z</dcterms:modified>
</cp:coreProperties>
</file>